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CC31" w14:textId="77777777" w:rsidR="00052839" w:rsidRDefault="00BE14C5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  <w:bookmarkStart w:id="0" w:name="_Toc504819008"/>
      <w:bookmarkStart w:id="1" w:name="_Toc507259180"/>
      <w:bookmarkStart w:id="2" w:name="_Toc505864358"/>
      <w:bookmarkStart w:id="3" w:name="_Toc27463"/>
      <w:bookmarkStart w:id="4" w:name="_Toc9457"/>
      <w:r>
        <w:rPr>
          <w:rFonts w:ascii="宋体" w:hAnsi="宋体" w:cs="宋体" w:hint="eastAsia"/>
          <w:bCs/>
          <w:color w:val="000000"/>
          <w:kern w:val="0"/>
          <w:sz w:val="36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ascii="宋体" w:hAnsi="宋体" w:cs="宋体" w:hint="eastAsia"/>
          <w:bCs/>
          <w:color w:val="000000"/>
          <w:kern w:val="0"/>
          <w:sz w:val="36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6"/>
          <w:szCs w:val="32"/>
        </w:rPr>
        <w:t>：</w:t>
      </w:r>
    </w:p>
    <w:p w14:paraId="64065847" w14:textId="77777777" w:rsidR="00052839" w:rsidRDefault="00BE14C5">
      <w:pPr>
        <w:spacing w:line="360" w:lineRule="auto"/>
        <w:ind w:left="720" w:right="-20"/>
        <w:jc w:val="center"/>
        <w:rPr>
          <w:rFonts w:ascii="黑体" w:eastAsia="黑体" w:hAnsi="黑体" w:cs="Microsoft JhengHei"/>
          <w:sz w:val="48"/>
          <w:szCs w:val="48"/>
        </w:rPr>
      </w:pPr>
      <w:r>
        <w:rPr>
          <w:rFonts w:ascii="黑体" w:eastAsia="黑体" w:hAnsi="黑体" w:cs="Microsoft JhengHei" w:hint="eastAsia"/>
          <w:sz w:val="48"/>
          <w:szCs w:val="48"/>
        </w:rPr>
        <w:t>课题申报书</w:t>
      </w:r>
    </w:p>
    <w:p w14:paraId="62758BF5" w14:textId="77777777" w:rsidR="00052839" w:rsidRDefault="00052839">
      <w:pPr>
        <w:spacing w:line="360" w:lineRule="auto"/>
        <w:ind w:left="720" w:right="-20"/>
        <w:jc w:val="center"/>
        <w:rPr>
          <w:rFonts w:ascii="黑体" w:eastAsia="黑体" w:hAnsi="黑体" w:cs="Microsoft JhengHei"/>
          <w:sz w:val="72"/>
          <w:szCs w:val="72"/>
        </w:rPr>
      </w:pPr>
    </w:p>
    <w:p w14:paraId="528732FC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课题名称：</w:t>
      </w:r>
    </w:p>
    <w:p w14:paraId="27BBC67D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课题编号：</w:t>
      </w:r>
    </w:p>
    <w:p w14:paraId="69BA7430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申报单位（盖章）：</w:t>
      </w:r>
    </w:p>
    <w:p w14:paraId="310839EB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单位法人代表（签字</w:t>
      </w:r>
      <w:r>
        <w:rPr>
          <w:rFonts w:ascii="仿宋" w:eastAsia="仿宋" w:hAnsi="仿宋" w:cs="Microsoft JhengHei" w:hint="eastAsia"/>
          <w:sz w:val="36"/>
          <w:szCs w:val="30"/>
        </w:rPr>
        <w:t>/</w:t>
      </w:r>
      <w:r>
        <w:rPr>
          <w:rFonts w:ascii="仿宋" w:eastAsia="仿宋" w:hAnsi="仿宋" w:cs="Microsoft JhengHei" w:hint="eastAsia"/>
          <w:sz w:val="36"/>
          <w:szCs w:val="30"/>
        </w:rPr>
        <w:t>签章）：</w:t>
      </w:r>
    </w:p>
    <w:p w14:paraId="23A2B61A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课题负责人（签字）：</w:t>
      </w:r>
    </w:p>
    <w:p w14:paraId="3430D318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联</w:t>
      </w:r>
      <w:r>
        <w:rPr>
          <w:rFonts w:ascii="仿宋" w:eastAsia="仿宋" w:hAnsi="仿宋" w:cs="Microsoft JhengHei" w:hint="eastAsia"/>
          <w:sz w:val="36"/>
          <w:szCs w:val="30"/>
        </w:rPr>
        <w:t xml:space="preserve"> </w:t>
      </w:r>
      <w:r>
        <w:rPr>
          <w:rFonts w:ascii="仿宋" w:eastAsia="仿宋" w:hAnsi="仿宋" w:cs="Microsoft JhengHei" w:hint="eastAsia"/>
          <w:sz w:val="36"/>
          <w:szCs w:val="30"/>
        </w:rPr>
        <w:t>系</w:t>
      </w:r>
      <w:r>
        <w:rPr>
          <w:rFonts w:ascii="仿宋" w:eastAsia="仿宋" w:hAnsi="仿宋" w:cs="Microsoft JhengHei" w:hint="eastAsia"/>
          <w:sz w:val="36"/>
          <w:szCs w:val="30"/>
        </w:rPr>
        <w:t xml:space="preserve"> </w:t>
      </w:r>
      <w:r>
        <w:rPr>
          <w:rFonts w:ascii="仿宋" w:eastAsia="仿宋" w:hAnsi="仿宋" w:cs="Microsoft JhengHei" w:hint="eastAsia"/>
          <w:sz w:val="36"/>
          <w:szCs w:val="30"/>
        </w:rPr>
        <w:t>人：</w:t>
      </w:r>
    </w:p>
    <w:p w14:paraId="501F1CC7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trike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联系地址：</w:t>
      </w:r>
    </w:p>
    <w:p w14:paraId="549FEF0F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proofErr w:type="gramStart"/>
      <w:r>
        <w:rPr>
          <w:rFonts w:ascii="仿宋" w:eastAsia="仿宋" w:hAnsi="仿宋" w:cs="Microsoft JhengHei" w:hint="eastAsia"/>
          <w:sz w:val="36"/>
          <w:szCs w:val="30"/>
        </w:rPr>
        <w:t>邮</w:t>
      </w:r>
      <w:proofErr w:type="gramEnd"/>
      <w:r>
        <w:rPr>
          <w:rFonts w:ascii="仿宋" w:eastAsia="仿宋" w:hAnsi="仿宋" w:cs="Microsoft JhengHei" w:hint="eastAsia"/>
          <w:sz w:val="36"/>
          <w:szCs w:val="30"/>
        </w:rPr>
        <w:t xml:space="preserve">    </w:t>
      </w:r>
      <w:r>
        <w:rPr>
          <w:rFonts w:ascii="仿宋" w:eastAsia="仿宋" w:hAnsi="仿宋" w:cs="Microsoft JhengHei" w:hint="eastAsia"/>
          <w:sz w:val="36"/>
          <w:szCs w:val="30"/>
        </w:rPr>
        <w:t>编：</w:t>
      </w:r>
    </w:p>
    <w:p w14:paraId="16A2FA74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固定电话：</w:t>
      </w:r>
    </w:p>
    <w:p w14:paraId="056EEC1E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移动电话：</w:t>
      </w:r>
    </w:p>
    <w:p w14:paraId="0B64E250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传</w:t>
      </w:r>
      <w:r>
        <w:rPr>
          <w:rFonts w:ascii="仿宋" w:eastAsia="仿宋" w:hAnsi="仿宋" w:cs="Microsoft JhengHei" w:hint="eastAsia"/>
          <w:sz w:val="36"/>
          <w:szCs w:val="30"/>
        </w:rPr>
        <w:t xml:space="preserve">    </w:t>
      </w:r>
      <w:r>
        <w:rPr>
          <w:rFonts w:ascii="仿宋" w:eastAsia="仿宋" w:hAnsi="仿宋" w:cs="Microsoft JhengHei" w:hint="eastAsia"/>
          <w:sz w:val="36"/>
          <w:szCs w:val="30"/>
        </w:rPr>
        <w:t>真：</w:t>
      </w:r>
    </w:p>
    <w:p w14:paraId="384ADF5E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电子邮箱：</w:t>
      </w:r>
    </w:p>
    <w:p w14:paraId="2B67FDDB" w14:textId="77777777" w:rsidR="00052839" w:rsidRDefault="00BE14C5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  <w:sectPr w:rsidR="00052839">
          <w:footerReference w:type="default" r:id="rId7"/>
          <w:pgSz w:w="11920" w:h="16840"/>
          <w:pgMar w:top="1380" w:right="1540" w:bottom="280" w:left="1680" w:header="720" w:footer="720" w:gutter="0"/>
          <w:cols w:space="720"/>
        </w:sectPr>
      </w:pPr>
      <w:r>
        <w:rPr>
          <w:rFonts w:ascii="仿宋" w:eastAsia="仿宋" w:hAnsi="仿宋" w:cs="Microsoft JhengHei" w:hint="eastAsia"/>
          <w:sz w:val="36"/>
          <w:szCs w:val="30"/>
        </w:rPr>
        <w:t>申报日期：</w:t>
      </w:r>
    </w:p>
    <w:p w14:paraId="4F8272D4" w14:textId="77777777" w:rsidR="00052839" w:rsidRDefault="00BE14C5">
      <w:pPr>
        <w:spacing w:afterLines="100" w:after="312" w:line="360" w:lineRule="auto"/>
        <w:ind w:right="-23"/>
        <w:jc w:val="center"/>
        <w:rPr>
          <w:rFonts w:ascii="黑体" w:eastAsia="黑体" w:hAnsi="黑体" w:cs="Microsoft JhengHei"/>
          <w:spacing w:val="1"/>
          <w:position w:val="-6"/>
          <w:sz w:val="36"/>
          <w:szCs w:val="36"/>
        </w:rPr>
      </w:pPr>
      <w:r>
        <w:rPr>
          <w:rFonts w:ascii="黑体" w:eastAsia="黑体" w:hAnsi="黑体" w:cs="Microsoft JhengHei"/>
          <w:spacing w:val="1"/>
          <w:position w:val="-6"/>
          <w:sz w:val="36"/>
          <w:szCs w:val="36"/>
        </w:rPr>
        <w:lastRenderedPageBreak/>
        <w:t>课题申报书编制提纲与格式要求</w:t>
      </w:r>
    </w:p>
    <w:p w14:paraId="5A7C18AA" w14:textId="77777777" w:rsidR="00052839" w:rsidRDefault="00BE14C5">
      <w:pPr>
        <w:spacing w:beforeLines="100" w:before="312" w:afterLines="50" w:after="156" w:line="360" w:lineRule="auto"/>
        <w:ind w:right="-23"/>
        <w:rPr>
          <w:rFonts w:ascii="仿宋" w:eastAsia="仿宋" w:hAnsi="仿宋" w:cs="Microsoft JhengHei"/>
          <w:b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一、课题需求及关键问题分析</w:t>
      </w:r>
    </w:p>
    <w:p w14:paraId="65CB0FF1" w14:textId="77777777" w:rsidR="00052839" w:rsidRDefault="00BE14C5">
      <w:pPr>
        <w:spacing w:before="49"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（一）课题需求分析</w:t>
      </w:r>
    </w:p>
    <w:p w14:paraId="3A2F76C1" w14:textId="77777777" w:rsidR="00052839" w:rsidRDefault="00BE14C5">
      <w:pPr>
        <w:spacing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（二）关键问题分析</w:t>
      </w:r>
    </w:p>
    <w:p w14:paraId="49EB9AA9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二、现有工作基础和优势</w:t>
      </w:r>
    </w:p>
    <w:p w14:paraId="6E992959" w14:textId="77777777" w:rsidR="00052839" w:rsidRDefault="00BE14C5">
      <w:pPr>
        <w:spacing w:line="360" w:lineRule="auto"/>
        <w:ind w:right="11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重点介绍与申报课题相关的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曾经承担或者参与的课题情况，以及申报单位的工作优势等。</w:t>
      </w:r>
    </w:p>
    <w:p w14:paraId="04D42103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三、研究内容和技术路线</w:t>
      </w:r>
    </w:p>
    <w:p w14:paraId="5903364C" w14:textId="77777777" w:rsidR="00052839" w:rsidRDefault="00BE14C5">
      <w:pPr>
        <w:spacing w:line="360" w:lineRule="auto"/>
        <w:ind w:right="11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</w:t>
      </w:r>
      <w:r>
        <w:rPr>
          <w:rFonts w:ascii="仿宋" w:eastAsia="仿宋" w:hAnsi="仿宋" w:cs="Microsoft JhengHei" w:hint="eastAsia"/>
          <w:sz w:val="30"/>
          <w:szCs w:val="30"/>
        </w:rPr>
        <w:t>一）</w:t>
      </w:r>
      <w:r>
        <w:rPr>
          <w:rFonts w:ascii="仿宋" w:eastAsia="仿宋" w:hAnsi="仿宋" w:cs="Microsoft JhengHei"/>
          <w:sz w:val="30"/>
          <w:szCs w:val="30"/>
        </w:rPr>
        <w:t>主要研究内容</w:t>
      </w:r>
      <w:r>
        <w:rPr>
          <w:rFonts w:ascii="仿宋" w:eastAsia="仿宋" w:hAnsi="仿宋" w:cs="Microsoft JhengHei" w:hint="eastAsia"/>
          <w:sz w:val="30"/>
          <w:szCs w:val="30"/>
        </w:rPr>
        <w:t>。</w:t>
      </w:r>
      <w:r>
        <w:rPr>
          <w:rFonts w:ascii="仿宋" w:eastAsia="仿宋" w:hAnsi="仿宋" w:cs="Microsoft JhengHei"/>
          <w:sz w:val="30"/>
          <w:szCs w:val="30"/>
        </w:rPr>
        <w:t>与要求的研究</w:t>
      </w:r>
      <w:r>
        <w:rPr>
          <w:rFonts w:ascii="仿宋" w:eastAsia="仿宋" w:hAnsi="仿宋" w:cs="Microsoft JhengHei" w:hint="eastAsia"/>
          <w:sz w:val="30"/>
          <w:szCs w:val="30"/>
        </w:rPr>
        <w:t>任务</w:t>
      </w:r>
      <w:r>
        <w:rPr>
          <w:rFonts w:ascii="仿宋" w:eastAsia="仿宋" w:hAnsi="仿宋" w:cs="Microsoft JhengHei"/>
          <w:sz w:val="30"/>
          <w:szCs w:val="30"/>
        </w:rPr>
        <w:t>进行呼应，提出较为详细的研究内容</w:t>
      </w:r>
      <w:r>
        <w:rPr>
          <w:rFonts w:ascii="仿宋" w:eastAsia="仿宋" w:hAnsi="仿宋" w:cs="Microsoft JhengHei" w:hint="eastAsia"/>
          <w:sz w:val="30"/>
          <w:szCs w:val="30"/>
        </w:rPr>
        <w:t>、</w:t>
      </w:r>
      <w:r>
        <w:rPr>
          <w:rFonts w:ascii="仿宋" w:eastAsia="仿宋" w:hAnsi="仿宋" w:cs="Microsoft JhengHei"/>
          <w:sz w:val="30"/>
          <w:szCs w:val="30"/>
        </w:rPr>
        <w:t>工作方法</w:t>
      </w:r>
      <w:r>
        <w:rPr>
          <w:rFonts w:ascii="仿宋" w:eastAsia="仿宋" w:hAnsi="仿宋" w:cs="Microsoft JhengHei" w:hint="eastAsia"/>
          <w:sz w:val="30"/>
          <w:szCs w:val="30"/>
        </w:rPr>
        <w:t>等</w:t>
      </w:r>
      <w:r>
        <w:rPr>
          <w:rFonts w:ascii="仿宋" w:eastAsia="仿宋" w:hAnsi="仿宋" w:cs="Microsoft JhengHei"/>
          <w:sz w:val="30"/>
          <w:szCs w:val="30"/>
        </w:rPr>
        <w:t>。</w:t>
      </w:r>
    </w:p>
    <w:p w14:paraId="6B46E304" w14:textId="77777777" w:rsidR="00052839" w:rsidRDefault="00BE14C5">
      <w:pPr>
        <w:spacing w:line="360" w:lineRule="auto"/>
        <w:ind w:right="11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</w:t>
      </w:r>
      <w:r>
        <w:rPr>
          <w:rFonts w:ascii="仿宋" w:eastAsia="仿宋" w:hAnsi="仿宋" w:cs="Microsoft JhengHei" w:hint="eastAsia"/>
          <w:sz w:val="30"/>
          <w:szCs w:val="30"/>
        </w:rPr>
        <w:t>二</w:t>
      </w:r>
      <w:r>
        <w:rPr>
          <w:rFonts w:ascii="仿宋" w:eastAsia="仿宋" w:hAnsi="仿宋" w:cs="Microsoft JhengHei"/>
          <w:sz w:val="30"/>
          <w:szCs w:val="30"/>
        </w:rPr>
        <w:t>）技术路线</w:t>
      </w:r>
    </w:p>
    <w:p w14:paraId="197FEF64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四、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主要产出与考核指标</w:t>
      </w:r>
    </w:p>
    <w:p w14:paraId="5C0F8833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五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、组织实施方式</w:t>
      </w:r>
    </w:p>
    <w:p w14:paraId="5AE8E132" w14:textId="77777777" w:rsidR="00052839" w:rsidRDefault="00BE14C5">
      <w:pPr>
        <w:spacing w:before="49"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（一）课题组织实施机制</w:t>
      </w:r>
    </w:p>
    <w:p w14:paraId="33141EBF" w14:textId="77777777" w:rsidR="00052839" w:rsidRDefault="00BE14C5">
      <w:pPr>
        <w:spacing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（二）课题牵头单位及课题负责人介绍</w:t>
      </w:r>
    </w:p>
    <w:p w14:paraId="25EC483A" w14:textId="77777777" w:rsidR="00052839" w:rsidRDefault="00BE14C5">
      <w:pPr>
        <w:spacing w:before="42" w:line="360" w:lineRule="auto"/>
        <w:ind w:left="120" w:right="156" w:firstLine="36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pacing w:val="6"/>
          <w:sz w:val="30"/>
          <w:szCs w:val="30"/>
        </w:rPr>
        <w:t>（三）课题参与单位及任务分工（如没有联合申</w:t>
      </w:r>
      <w:r>
        <w:rPr>
          <w:rFonts w:ascii="仿宋" w:eastAsia="仿宋" w:hAnsi="仿宋" w:cs="Microsoft JhengHei"/>
          <w:sz w:val="30"/>
          <w:szCs w:val="30"/>
        </w:rPr>
        <w:t>报单位，可不说明单位之间任务分工）</w:t>
      </w:r>
    </w:p>
    <w:p w14:paraId="749B8D71" w14:textId="77777777" w:rsidR="00052839" w:rsidRDefault="00052839">
      <w:pPr>
        <w:spacing w:before="42" w:line="360" w:lineRule="auto"/>
        <w:ind w:left="120" w:right="156" w:firstLine="360"/>
        <w:rPr>
          <w:rFonts w:ascii="仿宋" w:eastAsia="仿宋" w:hAnsi="仿宋" w:cs="Microsoft JhengHei"/>
          <w:sz w:val="30"/>
          <w:szCs w:val="30"/>
        </w:rPr>
      </w:pPr>
    </w:p>
    <w:p w14:paraId="0E8E26FC" w14:textId="77777777" w:rsidR="00052839" w:rsidRDefault="00052839">
      <w:pPr>
        <w:spacing w:before="42" w:line="360" w:lineRule="auto"/>
        <w:ind w:left="120" w:right="156" w:firstLine="360"/>
        <w:rPr>
          <w:rFonts w:ascii="仿宋" w:eastAsia="仿宋" w:hAnsi="仿宋" w:cs="Microsoft JhengHei"/>
          <w:sz w:val="30"/>
          <w:szCs w:val="30"/>
        </w:rPr>
      </w:pPr>
    </w:p>
    <w:p w14:paraId="7E7A39A1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lastRenderedPageBreak/>
        <w:t>六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、课题经费预算</w:t>
      </w:r>
    </w:p>
    <w:p w14:paraId="3201DC83" w14:textId="77777777" w:rsidR="00052839" w:rsidRDefault="00BE14C5">
      <w:pPr>
        <w:spacing w:line="360" w:lineRule="auto"/>
        <w:ind w:right="152" w:firstLineChars="200" w:firstLine="624"/>
        <w:rPr>
          <w:rFonts w:ascii="仿宋" w:eastAsia="仿宋" w:hAnsi="仿宋" w:cs="Microsoft JhengHei"/>
          <w:spacing w:val="2"/>
          <w:sz w:val="30"/>
          <w:szCs w:val="30"/>
        </w:rPr>
      </w:pPr>
      <w:r>
        <w:rPr>
          <w:rFonts w:ascii="仿宋" w:eastAsia="仿宋" w:hAnsi="仿宋" w:cs="Microsoft JhengHei" w:hint="eastAsia"/>
          <w:spacing w:val="6"/>
          <w:sz w:val="30"/>
          <w:szCs w:val="30"/>
        </w:rPr>
        <w:t>根据课题研究内容，经费预算可</w:t>
      </w:r>
      <w:r>
        <w:rPr>
          <w:rFonts w:ascii="仿宋" w:eastAsia="仿宋" w:hAnsi="仿宋" w:cs="Microsoft JhengHei"/>
          <w:spacing w:val="6"/>
          <w:sz w:val="30"/>
          <w:szCs w:val="30"/>
        </w:rPr>
        <w:t>包括设备费、办公费、差旅费、会议费、出版</w:t>
      </w:r>
      <w:r>
        <w:rPr>
          <w:rFonts w:ascii="仿宋" w:eastAsia="仿宋" w:hAnsi="仿宋" w:cs="Microsoft JhengHei"/>
          <w:spacing w:val="6"/>
          <w:sz w:val="30"/>
          <w:szCs w:val="30"/>
        </w:rPr>
        <w:t>/</w:t>
      </w:r>
      <w:r>
        <w:rPr>
          <w:rFonts w:ascii="仿宋" w:eastAsia="仿宋" w:hAnsi="仿宋" w:cs="Microsoft JhengHei"/>
          <w:spacing w:val="6"/>
          <w:sz w:val="30"/>
          <w:szCs w:val="30"/>
        </w:rPr>
        <w:t>文献</w:t>
      </w:r>
      <w:r>
        <w:rPr>
          <w:rFonts w:ascii="仿宋" w:eastAsia="仿宋" w:hAnsi="仿宋" w:cs="Microsoft JhengHei"/>
          <w:spacing w:val="6"/>
          <w:sz w:val="30"/>
          <w:szCs w:val="30"/>
        </w:rPr>
        <w:t>/</w:t>
      </w:r>
      <w:r>
        <w:rPr>
          <w:rFonts w:ascii="仿宋" w:eastAsia="仿宋" w:hAnsi="仿宋" w:cs="Microsoft JhengHei"/>
          <w:spacing w:val="6"/>
          <w:sz w:val="30"/>
          <w:szCs w:val="30"/>
        </w:rPr>
        <w:t>信</w:t>
      </w:r>
      <w:r>
        <w:rPr>
          <w:rFonts w:ascii="仿宋" w:eastAsia="仿宋" w:hAnsi="仿宋" w:cs="Microsoft JhengHei"/>
          <w:spacing w:val="2"/>
          <w:sz w:val="30"/>
          <w:szCs w:val="30"/>
        </w:rPr>
        <w:t>息传播</w:t>
      </w:r>
      <w:r>
        <w:rPr>
          <w:rFonts w:ascii="仿宋" w:eastAsia="仿宋" w:hAnsi="仿宋" w:cs="Microsoft JhengHei"/>
          <w:spacing w:val="2"/>
          <w:sz w:val="30"/>
          <w:szCs w:val="30"/>
        </w:rPr>
        <w:t>/</w:t>
      </w:r>
      <w:r>
        <w:rPr>
          <w:rFonts w:ascii="仿宋" w:eastAsia="仿宋" w:hAnsi="仿宋" w:cs="Microsoft JhengHei"/>
          <w:spacing w:val="2"/>
          <w:sz w:val="30"/>
          <w:szCs w:val="30"/>
        </w:rPr>
        <w:t>知识产权事务费、劳务费、专家咨询费</w:t>
      </w:r>
      <w:r>
        <w:rPr>
          <w:rFonts w:ascii="仿宋" w:eastAsia="仿宋" w:hAnsi="仿宋" w:cs="Microsoft JhengHei" w:hint="eastAsia"/>
          <w:spacing w:val="2"/>
          <w:sz w:val="30"/>
          <w:szCs w:val="30"/>
        </w:rPr>
        <w:t>等项目，并制定经费预算表，具体的预算项目可自行调整。</w:t>
      </w:r>
    </w:p>
    <w:p w14:paraId="0C754D5B" w14:textId="77777777" w:rsidR="00052839" w:rsidRDefault="00BE14C5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六、</w:t>
      </w: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其他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附件</w:t>
      </w:r>
    </w:p>
    <w:p w14:paraId="0B2565A4" w14:textId="77777777" w:rsidR="00052839" w:rsidRDefault="00BE14C5">
      <w:pPr>
        <w:spacing w:before="49" w:line="360" w:lineRule="auto"/>
        <w:ind w:right="-20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（一）课题申报单位营业执照或法人代码证</w:t>
      </w:r>
      <w:r>
        <w:rPr>
          <w:rFonts w:ascii="仿宋" w:eastAsia="仿宋" w:hAnsi="仿宋" w:cs="Microsoft JhengHei" w:hint="eastAsia"/>
          <w:sz w:val="30"/>
          <w:szCs w:val="30"/>
        </w:rPr>
        <w:t>复印件</w:t>
      </w:r>
      <w:r>
        <w:rPr>
          <w:rFonts w:ascii="仿宋" w:eastAsia="仿宋" w:hAnsi="仿宋" w:cs="Microsoft JhengHei"/>
          <w:sz w:val="30"/>
          <w:szCs w:val="30"/>
        </w:rPr>
        <w:t>；</w:t>
      </w:r>
    </w:p>
    <w:p w14:paraId="34B9064B" w14:textId="77777777" w:rsidR="00052839" w:rsidRDefault="00BE14C5">
      <w:pPr>
        <w:spacing w:before="49" w:line="360" w:lineRule="auto"/>
        <w:ind w:right="-20" w:firstLineChars="200" w:firstLine="600"/>
        <w:rPr>
          <w:rFonts w:ascii="仿宋" w:eastAsia="仿宋" w:hAnsi="仿宋" w:cs="Microsoft JhengHei"/>
          <w:position w:val="-1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二</w:t>
      </w:r>
      <w:r>
        <w:rPr>
          <w:rFonts w:ascii="仿宋" w:eastAsia="仿宋" w:hAnsi="仿宋" w:cs="Microsoft JhengHei"/>
          <w:position w:val="-1"/>
          <w:sz w:val="30"/>
          <w:szCs w:val="30"/>
        </w:rPr>
        <w:t>）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联合申报相关证明材料（以联合申报形式申请的申请单位须提交）</w:t>
      </w:r>
    </w:p>
    <w:p w14:paraId="39332A30" w14:textId="77777777" w:rsidR="00052839" w:rsidRDefault="00BE14C5">
      <w:pPr>
        <w:spacing w:line="360" w:lineRule="auto"/>
        <w:ind w:right="-20" w:firstLineChars="200" w:firstLine="600"/>
        <w:rPr>
          <w:rFonts w:ascii="仿宋" w:eastAsia="仿宋" w:hAnsi="仿宋" w:cs="Microsoft JhengHei"/>
          <w:position w:val="-1"/>
          <w:sz w:val="30"/>
          <w:szCs w:val="30"/>
        </w:rPr>
      </w:pPr>
      <w:r>
        <w:rPr>
          <w:rFonts w:ascii="仿宋" w:eastAsia="仿宋" w:hAnsi="仿宋" w:cs="Microsoft JhengHei" w:hint="eastAsia"/>
          <w:position w:val="-1"/>
          <w:sz w:val="30"/>
          <w:szCs w:val="30"/>
        </w:rPr>
        <w:t>（三）推荐书（仅中级职称申请者提供）；</w:t>
      </w:r>
    </w:p>
    <w:p w14:paraId="7AE63D17" w14:textId="77777777" w:rsidR="00052839" w:rsidRDefault="00BE14C5">
      <w:pPr>
        <w:spacing w:line="360" w:lineRule="auto"/>
        <w:ind w:right="-20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五</w:t>
      </w:r>
      <w:r>
        <w:rPr>
          <w:rFonts w:ascii="仿宋" w:eastAsia="仿宋" w:hAnsi="仿宋" w:cs="Microsoft JhengHei"/>
          <w:position w:val="-1"/>
          <w:sz w:val="30"/>
          <w:szCs w:val="30"/>
        </w:rPr>
        <w:t>）其他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支撑材料</w:t>
      </w:r>
      <w:r>
        <w:rPr>
          <w:rFonts w:ascii="仿宋" w:eastAsia="仿宋" w:hAnsi="仿宋" w:cs="Microsoft JhengHei"/>
          <w:position w:val="-1"/>
          <w:sz w:val="30"/>
          <w:szCs w:val="30"/>
        </w:rPr>
        <w:t>。</w:t>
      </w:r>
    </w:p>
    <w:p w14:paraId="6DC28A66" w14:textId="77777777" w:rsidR="00052839" w:rsidRDefault="00052839">
      <w:pPr>
        <w:spacing w:line="360" w:lineRule="auto"/>
        <w:rPr>
          <w:rFonts w:ascii="仿宋" w:eastAsia="仿宋" w:hAnsi="仿宋"/>
          <w:sz w:val="20"/>
          <w:szCs w:val="20"/>
        </w:rPr>
      </w:pPr>
    </w:p>
    <w:p w14:paraId="5B444C63" w14:textId="77777777" w:rsidR="00052839" w:rsidRDefault="00BE14C5">
      <w:pPr>
        <w:spacing w:line="360" w:lineRule="auto"/>
        <w:ind w:left="720" w:right="161" w:firstLine="2503"/>
        <w:rPr>
          <w:rFonts w:ascii="仿宋" w:eastAsia="仿宋" w:hAnsi="仿宋" w:cs="Microsoft JhengHei"/>
          <w:b/>
          <w:w w:val="104"/>
          <w:sz w:val="30"/>
          <w:szCs w:val="30"/>
        </w:rPr>
      </w:pPr>
      <w:r>
        <w:rPr>
          <w:rFonts w:ascii="仿宋" w:eastAsia="仿宋" w:hAnsi="仿宋" w:cs="Microsoft JhengHei"/>
          <w:b/>
          <w:w w:val="104"/>
          <w:sz w:val="30"/>
          <w:szCs w:val="30"/>
        </w:rPr>
        <w:t>***</w:t>
      </w:r>
      <w:r>
        <w:rPr>
          <w:rFonts w:ascii="仿宋" w:eastAsia="仿宋" w:hAnsi="仿宋" w:cs="Microsoft JhengHei"/>
          <w:b/>
          <w:w w:val="104"/>
          <w:sz w:val="30"/>
          <w:szCs w:val="30"/>
        </w:rPr>
        <w:t>排版要求</w:t>
      </w:r>
      <w:r>
        <w:rPr>
          <w:rFonts w:ascii="仿宋" w:eastAsia="仿宋" w:hAnsi="仿宋" w:cs="Microsoft JhengHei"/>
          <w:b/>
          <w:w w:val="104"/>
          <w:sz w:val="30"/>
          <w:szCs w:val="30"/>
        </w:rPr>
        <w:t xml:space="preserve">*** </w:t>
      </w:r>
    </w:p>
    <w:p w14:paraId="66334A01" w14:textId="77777777" w:rsidR="00052839" w:rsidRDefault="00052839">
      <w:pPr>
        <w:spacing w:line="360" w:lineRule="auto"/>
        <w:ind w:left="720" w:right="161" w:firstLine="2503"/>
        <w:rPr>
          <w:rFonts w:ascii="仿宋" w:eastAsia="仿宋" w:hAnsi="仿宋" w:cs="Microsoft JhengHei"/>
          <w:b/>
          <w:w w:val="104"/>
          <w:sz w:val="30"/>
          <w:szCs w:val="30"/>
        </w:rPr>
      </w:pPr>
    </w:p>
    <w:p w14:paraId="58AAF29C" w14:textId="77777777" w:rsidR="00052839" w:rsidRDefault="00BE14C5">
      <w:pPr>
        <w:spacing w:line="360" w:lineRule="auto"/>
        <w:ind w:right="161" w:firstLineChars="200" w:firstLine="602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b/>
          <w:bCs/>
          <w:sz w:val="30"/>
          <w:szCs w:val="30"/>
        </w:rPr>
        <w:t>标题格式</w:t>
      </w:r>
      <w:r>
        <w:rPr>
          <w:rFonts w:ascii="仿宋" w:eastAsia="仿宋" w:hAnsi="仿宋" w:cs="Microsoft JhengHei"/>
          <w:spacing w:val="-24"/>
          <w:sz w:val="30"/>
          <w:szCs w:val="30"/>
        </w:rPr>
        <w:t>：</w:t>
      </w:r>
      <w:r>
        <w:rPr>
          <w:rFonts w:ascii="仿宋" w:eastAsia="仿宋" w:hAnsi="仿宋" w:cs="Microsoft JhengHei"/>
          <w:sz w:val="30"/>
          <w:szCs w:val="30"/>
        </w:rPr>
        <w:t>一级标题仿宋体加黑</w:t>
      </w:r>
      <w:r>
        <w:rPr>
          <w:rFonts w:ascii="仿宋" w:eastAsia="仿宋" w:hAnsi="仿宋" w:cs="Microsoft JhengHei"/>
          <w:spacing w:val="-2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小三</w:t>
      </w:r>
      <w:r>
        <w:rPr>
          <w:rFonts w:ascii="仿宋" w:eastAsia="仿宋" w:hAnsi="仿宋" w:cs="Microsoft JhengHei"/>
          <w:spacing w:val="-2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24"/>
          <w:sz w:val="30"/>
          <w:szCs w:val="30"/>
        </w:rPr>
        <w:t>；</w:t>
      </w:r>
      <w:r>
        <w:rPr>
          <w:rFonts w:ascii="仿宋" w:eastAsia="仿宋" w:hAnsi="仿宋" w:cs="Microsoft JhengHei"/>
          <w:sz w:val="30"/>
          <w:szCs w:val="30"/>
        </w:rPr>
        <w:t>二级标题仿宋体</w:t>
      </w:r>
      <w:r>
        <w:rPr>
          <w:rFonts w:ascii="仿宋" w:eastAsia="仿宋" w:hAnsi="仿宋" w:cs="Microsoft JhengHei"/>
          <w:spacing w:val="-49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小三</w:t>
      </w:r>
      <w:r>
        <w:rPr>
          <w:rFonts w:ascii="仿宋" w:eastAsia="仿宋" w:hAnsi="仿宋" w:cs="Microsoft JhengHei"/>
          <w:spacing w:val="-48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49"/>
          <w:sz w:val="30"/>
          <w:szCs w:val="30"/>
        </w:rPr>
        <w:t>；</w:t>
      </w:r>
      <w:r>
        <w:rPr>
          <w:rFonts w:ascii="仿宋" w:eastAsia="仿宋" w:hAnsi="仿宋" w:cs="Microsoft JhengHei"/>
          <w:sz w:val="30"/>
          <w:szCs w:val="30"/>
        </w:rPr>
        <w:t>三级标题仿宋体</w:t>
      </w:r>
      <w:r>
        <w:rPr>
          <w:rFonts w:ascii="仿宋" w:eastAsia="仿宋" w:hAnsi="仿宋" w:cs="Microsoft JhengHei"/>
          <w:spacing w:val="-49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四号</w:t>
      </w:r>
      <w:r>
        <w:rPr>
          <w:rFonts w:ascii="仿宋" w:eastAsia="仿宋" w:hAnsi="仿宋" w:cs="Microsoft JhengHei"/>
          <w:spacing w:val="-48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行距；所有标题段前段后间距</w:t>
      </w:r>
      <w:r>
        <w:rPr>
          <w:rFonts w:ascii="仿宋" w:eastAsia="仿宋" w:hAnsi="仿宋" w:cs="Microsoft JhengHei"/>
          <w:sz w:val="30"/>
          <w:szCs w:val="30"/>
        </w:rPr>
        <w:t xml:space="preserve"> 1</w:t>
      </w:r>
      <w:r>
        <w:rPr>
          <w:rFonts w:ascii="仿宋" w:eastAsia="仿宋" w:hAnsi="仿宋" w:cs="Microsoft JhengHei"/>
          <w:spacing w:val="1"/>
          <w:sz w:val="30"/>
          <w:szCs w:val="30"/>
        </w:rPr>
        <w:t>行</w:t>
      </w:r>
      <w:r>
        <w:rPr>
          <w:rFonts w:ascii="仿宋" w:eastAsia="仿宋" w:hAnsi="仿宋" w:cs="Microsoft JhengHei"/>
          <w:sz w:val="30"/>
          <w:szCs w:val="30"/>
        </w:rPr>
        <w:t>。更多级别标题自定。</w:t>
      </w:r>
    </w:p>
    <w:p w14:paraId="312A3A3E" w14:textId="77777777" w:rsidR="00052839" w:rsidRDefault="00BE14C5">
      <w:pPr>
        <w:spacing w:before="40" w:line="360" w:lineRule="auto"/>
        <w:ind w:right="143" w:firstLineChars="200" w:firstLine="602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b/>
          <w:bCs/>
          <w:sz w:val="30"/>
          <w:szCs w:val="30"/>
        </w:rPr>
        <w:t>正文</w:t>
      </w:r>
      <w:r>
        <w:rPr>
          <w:rFonts w:ascii="仿宋" w:eastAsia="仿宋" w:hAnsi="仿宋" w:cs="Microsoft JhengHei"/>
          <w:b/>
          <w:bCs/>
          <w:spacing w:val="-4"/>
          <w:sz w:val="30"/>
          <w:szCs w:val="30"/>
        </w:rPr>
        <w:t>、</w:t>
      </w:r>
      <w:r>
        <w:rPr>
          <w:rFonts w:ascii="仿宋" w:eastAsia="仿宋" w:hAnsi="仿宋" w:cs="Microsoft JhengHei"/>
          <w:b/>
          <w:bCs/>
          <w:sz w:val="30"/>
          <w:szCs w:val="30"/>
        </w:rPr>
        <w:t>图表格式</w:t>
      </w:r>
      <w:r>
        <w:rPr>
          <w:rFonts w:ascii="仿宋" w:eastAsia="仿宋" w:hAnsi="仿宋" w:cs="Microsoft JhengHei"/>
          <w:spacing w:val="-4"/>
          <w:sz w:val="30"/>
          <w:szCs w:val="30"/>
        </w:rPr>
        <w:t>：</w:t>
      </w:r>
      <w:r>
        <w:rPr>
          <w:rFonts w:ascii="仿宋" w:eastAsia="仿宋" w:hAnsi="仿宋" w:cs="Microsoft JhengHei"/>
          <w:sz w:val="30"/>
          <w:szCs w:val="30"/>
        </w:rPr>
        <w:t>正文用仿宋</w:t>
      </w:r>
      <w:r>
        <w:rPr>
          <w:rFonts w:ascii="仿宋" w:eastAsia="仿宋" w:hAnsi="仿宋" w:cs="Microsoft JhengHei"/>
          <w:spacing w:val="-4"/>
          <w:sz w:val="30"/>
          <w:szCs w:val="30"/>
        </w:rPr>
        <w:t>、</w:t>
      </w:r>
      <w:r>
        <w:rPr>
          <w:rFonts w:ascii="仿宋" w:eastAsia="仿宋" w:hAnsi="仿宋" w:cs="Microsoft JhengHei"/>
          <w:sz w:val="30"/>
          <w:szCs w:val="30"/>
        </w:rPr>
        <w:t>四号字体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 xml:space="preserve">1.5 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段间距为</w:t>
      </w:r>
      <w:r>
        <w:rPr>
          <w:rFonts w:ascii="仿宋" w:eastAsia="仿宋" w:hAnsi="仿宋" w:cs="Microsoft JhengHei"/>
          <w:sz w:val="30"/>
          <w:szCs w:val="30"/>
        </w:rPr>
        <w:t xml:space="preserve"> 0</w:t>
      </w:r>
      <w:r>
        <w:rPr>
          <w:rFonts w:ascii="仿宋" w:eastAsia="仿宋" w:hAnsi="仿宋" w:cs="Microsoft JhengHei"/>
          <w:sz w:val="30"/>
          <w:szCs w:val="30"/>
        </w:rPr>
        <w:t>。图表中文字、数字使用</w:t>
      </w:r>
      <w:proofErr w:type="gramStart"/>
      <w:r>
        <w:rPr>
          <w:rFonts w:ascii="仿宋" w:eastAsia="仿宋" w:hAnsi="仿宋" w:cs="Microsoft JhengHei"/>
          <w:sz w:val="30"/>
          <w:szCs w:val="30"/>
        </w:rPr>
        <w:t>仿宋小</w:t>
      </w:r>
      <w:proofErr w:type="gramEnd"/>
      <w:r>
        <w:rPr>
          <w:rFonts w:ascii="仿宋" w:eastAsia="仿宋" w:hAnsi="仿宋" w:cs="Microsoft JhengHei"/>
          <w:sz w:val="30"/>
          <w:szCs w:val="30"/>
        </w:rPr>
        <w:t>四号字体，单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行距。</w:t>
      </w:r>
      <w:proofErr w:type="gramStart"/>
      <w:r>
        <w:rPr>
          <w:rFonts w:ascii="仿宋" w:eastAsia="仿宋" w:hAnsi="仿宋" w:cs="Microsoft JhengHei"/>
          <w:sz w:val="30"/>
          <w:szCs w:val="30"/>
        </w:rPr>
        <w:t>目录页编页码</w:t>
      </w:r>
      <w:proofErr w:type="gramEnd"/>
      <w:r>
        <w:rPr>
          <w:rFonts w:ascii="仿宋" w:eastAsia="仿宋" w:hAnsi="仿宋" w:cs="Microsoft JhengHei"/>
          <w:sz w:val="30"/>
          <w:szCs w:val="30"/>
        </w:rPr>
        <w:t>，显示三级标题。</w:t>
      </w:r>
    </w:p>
    <w:p w14:paraId="3C0921C2" w14:textId="77777777" w:rsidR="00052839" w:rsidRDefault="00BE14C5">
      <w:pPr>
        <w:spacing w:line="360" w:lineRule="auto"/>
        <w:ind w:right="-20" w:firstLineChars="200" w:firstLine="57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Microsoft JhengHei"/>
          <w:b/>
          <w:bCs/>
          <w:w w:val="95"/>
          <w:position w:val="-2"/>
          <w:sz w:val="30"/>
          <w:szCs w:val="30"/>
        </w:rPr>
        <w:t>版面要求</w:t>
      </w:r>
      <w:r>
        <w:rPr>
          <w:rFonts w:ascii="仿宋" w:eastAsia="仿宋" w:hAnsi="仿宋" w:cs="Microsoft JhengHei"/>
          <w:w w:val="95"/>
          <w:position w:val="-2"/>
          <w:sz w:val="30"/>
          <w:szCs w:val="30"/>
        </w:rPr>
        <w:t>：</w:t>
      </w:r>
      <w:r>
        <w:rPr>
          <w:rFonts w:ascii="仿宋" w:eastAsia="仿宋" w:hAnsi="仿宋" w:cs="Microsoft JhengHei"/>
          <w:w w:val="95"/>
          <w:position w:val="-2"/>
          <w:sz w:val="30"/>
          <w:szCs w:val="30"/>
        </w:rPr>
        <w:t>A4</w:t>
      </w:r>
      <w:r>
        <w:rPr>
          <w:rFonts w:ascii="仿宋" w:eastAsia="仿宋" w:hAnsi="仿宋" w:cs="Microsoft JhengHei"/>
          <w:position w:val="-2"/>
          <w:sz w:val="30"/>
          <w:szCs w:val="30"/>
        </w:rPr>
        <w:t>纸，正反两面印刷，左侧装订。</w:t>
      </w:r>
    </w:p>
    <w:p w14:paraId="4560E306" w14:textId="77777777" w:rsidR="00052839" w:rsidRDefault="00052839">
      <w:pPr>
        <w:spacing w:line="360" w:lineRule="auto"/>
        <w:rPr>
          <w:sz w:val="24"/>
        </w:rPr>
      </w:pPr>
    </w:p>
    <w:sectPr w:rsidR="0005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CC10" w14:textId="77777777" w:rsidR="00BE14C5" w:rsidRDefault="00BE14C5">
      <w:r>
        <w:separator/>
      </w:r>
    </w:p>
  </w:endnote>
  <w:endnote w:type="continuationSeparator" w:id="0">
    <w:p w14:paraId="2604DC04" w14:textId="77777777" w:rsidR="00BE14C5" w:rsidRDefault="00BE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483AC" w14:textId="77777777" w:rsidR="00052839" w:rsidRDefault="00BE14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2BC1562" w14:textId="77777777" w:rsidR="00052839" w:rsidRDefault="00052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8A69F" w14:textId="77777777" w:rsidR="00BE14C5" w:rsidRDefault="00BE14C5">
      <w:r>
        <w:separator/>
      </w:r>
    </w:p>
  </w:footnote>
  <w:footnote w:type="continuationSeparator" w:id="0">
    <w:p w14:paraId="7B7F0021" w14:textId="77777777" w:rsidR="00BE14C5" w:rsidRDefault="00BE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2"/>
    <w:rsid w:val="00013FC1"/>
    <w:rsid w:val="00050026"/>
    <w:rsid w:val="00052839"/>
    <w:rsid w:val="000871CD"/>
    <w:rsid w:val="000C175D"/>
    <w:rsid w:val="000E688D"/>
    <w:rsid w:val="00102169"/>
    <w:rsid w:val="001106A0"/>
    <w:rsid w:val="00113645"/>
    <w:rsid w:val="00136C29"/>
    <w:rsid w:val="00165C78"/>
    <w:rsid w:val="00174872"/>
    <w:rsid w:val="00191949"/>
    <w:rsid w:val="001D2EAA"/>
    <w:rsid w:val="00240466"/>
    <w:rsid w:val="00295997"/>
    <w:rsid w:val="002A006A"/>
    <w:rsid w:val="002C229E"/>
    <w:rsid w:val="00390558"/>
    <w:rsid w:val="003C3255"/>
    <w:rsid w:val="003E46A4"/>
    <w:rsid w:val="0044234A"/>
    <w:rsid w:val="00466098"/>
    <w:rsid w:val="004B406A"/>
    <w:rsid w:val="00531DC8"/>
    <w:rsid w:val="00561BF0"/>
    <w:rsid w:val="00563C76"/>
    <w:rsid w:val="00575282"/>
    <w:rsid w:val="005B0AC4"/>
    <w:rsid w:val="005C26EA"/>
    <w:rsid w:val="005E1B4E"/>
    <w:rsid w:val="005E732D"/>
    <w:rsid w:val="0061013D"/>
    <w:rsid w:val="00622BBE"/>
    <w:rsid w:val="006503BF"/>
    <w:rsid w:val="00654B11"/>
    <w:rsid w:val="00661E60"/>
    <w:rsid w:val="006760AB"/>
    <w:rsid w:val="006C1DDF"/>
    <w:rsid w:val="006D1C74"/>
    <w:rsid w:val="007C591E"/>
    <w:rsid w:val="007F2E92"/>
    <w:rsid w:val="007F6216"/>
    <w:rsid w:val="00802CBA"/>
    <w:rsid w:val="008A47CA"/>
    <w:rsid w:val="008B2F6C"/>
    <w:rsid w:val="008C78D1"/>
    <w:rsid w:val="008F632B"/>
    <w:rsid w:val="008F7BFF"/>
    <w:rsid w:val="009072C3"/>
    <w:rsid w:val="00921903"/>
    <w:rsid w:val="00933EC5"/>
    <w:rsid w:val="00A034CD"/>
    <w:rsid w:val="00A249DB"/>
    <w:rsid w:val="00A30094"/>
    <w:rsid w:val="00A64BB6"/>
    <w:rsid w:val="00A66952"/>
    <w:rsid w:val="00AF089E"/>
    <w:rsid w:val="00B00B9F"/>
    <w:rsid w:val="00B01438"/>
    <w:rsid w:val="00B9138D"/>
    <w:rsid w:val="00BA6162"/>
    <w:rsid w:val="00BE14C5"/>
    <w:rsid w:val="00C0085F"/>
    <w:rsid w:val="00CD62BE"/>
    <w:rsid w:val="00D15F10"/>
    <w:rsid w:val="00D227E3"/>
    <w:rsid w:val="00D43F36"/>
    <w:rsid w:val="00D63785"/>
    <w:rsid w:val="00D86862"/>
    <w:rsid w:val="00DB080A"/>
    <w:rsid w:val="00DD4A78"/>
    <w:rsid w:val="00DD6C4C"/>
    <w:rsid w:val="00DF1174"/>
    <w:rsid w:val="00E13D9A"/>
    <w:rsid w:val="00E47708"/>
    <w:rsid w:val="00E574BF"/>
    <w:rsid w:val="00E77E4B"/>
    <w:rsid w:val="00EE06AA"/>
    <w:rsid w:val="00F56581"/>
    <w:rsid w:val="00FB3829"/>
    <w:rsid w:val="00FC3BE9"/>
    <w:rsid w:val="00FC6D7E"/>
    <w:rsid w:val="00FD3982"/>
    <w:rsid w:val="05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C44E"/>
  <w15:docId w15:val="{0C51845F-AC3C-4BBD-8B50-38DAECF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张燕</cp:lastModifiedBy>
  <cp:revision>2</cp:revision>
  <cp:lastPrinted>2018-04-19T06:03:00Z</cp:lastPrinted>
  <dcterms:created xsi:type="dcterms:W3CDTF">2020-10-09T01:57:00Z</dcterms:created>
  <dcterms:modified xsi:type="dcterms:W3CDTF">2020-10-09T01:57:00Z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