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8A2D9" w14:textId="77777777" w:rsidR="00E131D0" w:rsidRDefault="00E131D0">
      <w:pPr>
        <w:pStyle w:val="a9"/>
        <w:spacing w:line="360" w:lineRule="auto"/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</w:p>
    <w:p w14:paraId="03FC5778" w14:textId="77777777" w:rsidR="00E131D0" w:rsidRDefault="006E2AD2">
      <w:pPr>
        <w:pStyle w:val="a9"/>
        <w:spacing w:line="360" w:lineRule="auto"/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  <w:r>
        <w:rPr>
          <w:rFonts w:ascii="Times New Roman" w:eastAsia="黑体" w:hAnsi="Times New Roman" w:cs="Times New Roman" w:hint="eastAsia"/>
          <w:b/>
          <w:bCs/>
          <w:sz w:val="36"/>
          <w:szCs w:val="36"/>
        </w:rPr>
        <w:t>生态环境部环境</w:t>
      </w:r>
      <w:r>
        <w:rPr>
          <w:rFonts w:ascii="Times New Roman" w:eastAsia="黑体" w:hAnsi="Times New Roman" w:cs="Times New Roman"/>
          <w:b/>
          <w:bCs/>
          <w:sz w:val="36"/>
          <w:szCs w:val="36"/>
        </w:rPr>
        <w:t>与经济政策研究中心</w:t>
      </w:r>
      <w:r>
        <w:rPr>
          <w:rFonts w:ascii="Times New Roman" w:eastAsia="黑体" w:hAnsi="Times New Roman" w:cs="Times New Roman" w:hint="eastAsia"/>
          <w:b/>
          <w:bCs/>
          <w:sz w:val="36"/>
          <w:szCs w:val="36"/>
        </w:rPr>
        <w:t>2020</w:t>
      </w:r>
      <w:r>
        <w:rPr>
          <w:rFonts w:ascii="Times New Roman" w:eastAsia="黑体" w:hAnsi="Times New Roman" w:cs="Times New Roman"/>
          <w:b/>
          <w:bCs/>
          <w:sz w:val="36"/>
          <w:szCs w:val="36"/>
        </w:rPr>
        <w:t>年</w:t>
      </w:r>
    </w:p>
    <w:p w14:paraId="02B45B28" w14:textId="7B241C55" w:rsidR="00E131D0" w:rsidRDefault="006E2AD2">
      <w:pPr>
        <w:pStyle w:val="a9"/>
        <w:spacing w:line="360" w:lineRule="auto"/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  <w:r>
        <w:rPr>
          <w:rFonts w:ascii="Times New Roman" w:eastAsia="黑体" w:hAnsi="Times New Roman" w:cs="Times New Roman"/>
          <w:b/>
          <w:bCs/>
          <w:sz w:val="36"/>
          <w:szCs w:val="36"/>
        </w:rPr>
        <w:t>财政预算项目对外委托课题申报指南</w:t>
      </w:r>
      <w:r>
        <w:rPr>
          <w:rFonts w:ascii="Times New Roman" w:eastAsia="黑体" w:hAnsi="Times New Roman" w:cs="Times New Roman" w:hint="eastAsia"/>
          <w:b/>
          <w:bCs/>
          <w:sz w:val="36"/>
          <w:szCs w:val="36"/>
        </w:rPr>
        <w:t>（第</w:t>
      </w:r>
      <w:r w:rsidR="002770D4">
        <w:rPr>
          <w:rFonts w:ascii="Times New Roman" w:eastAsia="黑体" w:hAnsi="Times New Roman" w:cs="Times New Roman" w:hint="eastAsia"/>
          <w:b/>
          <w:bCs/>
          <w:sz w:val="36"/>
          <w:szCs w:val="36"/>
        </w:rPr>
        <w:t>二</w:t>
      </w:r>
      <w:r>
        <w:rPr>
          <w:rFonts w:ascii="Times New Roman" w:eastAsia="黑体" w:hAnsi="Times New Roman" w:cs="Times New Roman" w:hint="eastAsia"/>
          <w:b/>
          <w:bCs/>
          <w:sz w:val="36"/>
          <w:szCs w:val="36"/>
        </w:rPr>
        <w:t>批）</w:t>
      </w:r>
    </w:p>
    <w:p w14:paraId="5C19C8B9" w14:textId="77777777" w:rsidR="00E131D0" w:rsidRDefault="00E131D0">
      <w:pPr>
        <w:pStyle w:val="a9"/>
        <w:spacing w:line="360" w:lineRule="auto"/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</w:p>
    <w:p w14:paraId="64364E14" w14:textId="236D137B" w:rsidR="00E131D0" w:rsidRDefault="006E2AD2" w:rsidP="002770D4">
      <w:pPr>
        <w:pStyle w:val="1"/>
        <w:snapToGrid w:val="0"/>
        <w:ind w:left="141" w:firstLineChars="100" w:firstLine="281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一、</w:t>
      </w:r>
      <w:r w:rsidR="002770D4" w:rsidRPr="002770D4">
        <w:rPr>
          <w:rFonts w:hint="eastAsia"/>
          <w:bCs w:val="0"/>
          <w:sz w:val="28"/>
          <w:szCs w:val="28"/>
        </w:rPr>
        <w:t>公众生态环境行为调查研究</w:t>
      </w:r>
    </w:p>
    <w:p w14:paraId="45444DD2" w14:textId="58D74EC3" w:rsidR="00E131D0" w:rsidRPr="002770D4" w:rsidRDefault="006E2AD2">
      <w:pPr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研究任务：</w:t>
      </w:r>
      <w:r w:rsidR="002770D4" w:rsidRPr="002770D4">
        <w:rPr>
          <w:rFonts w:ascii="宋体" w:eastAsia="宋体" w:hAnsi="宋体" w:cs="宋体" w:hint="eastAsia"/>
          <w:sz w:val="24"/>
          <w:szCs w:val="24"/>
        </w:rPr>
        <w:t>1</w:t>
      </w:r>
      <w:r w:rsidR="00D60F7A">
        <w:rPr>
          <w:rFonts w:ascii="宋体" w:eastAsia="宋体" w:hAnsi="宋体" w:cs="宋体" w:hint="eastAsia"/>
          <w:sz w:val="24"/>
          <w:szCs w:val="24"/>
        </w:rPr>
        <w:t>.</w:t>
      </w:r>
      <w:r w:rsidR="002770D4" w:rsidRPr="002770D4">
        <w:rPr>
          <w:rFonts w:ascii="宋体" w:eastAsia="宋体" w:hAnsi="宋体" w:cs="宋体" w:hint="eastAsia"/>
          <w:sz w:val="24"/>
          <w:szCs w:val="24"/>
        </w:rPr>
        <w:t>开展公众生态环境行为部分专题调查问卷设计，了解公众在部分领域的行为表现及其原因；2</w:t>
      </w:r>
      <w:r w:rsidR="00D60F7A">
        <w:rPr>
          <w:rFonts w:ascii="宋体" w:eastAsia="宋体" w:hAnsi="宋体" w:cs="宋体" w:hint="eastAsia"/>
          <w:sz w:val="24"/>
          <w:szCs w:val="24"/>
        </w:rPr>
        <w:t>.</w:t>
      </w:r>
      <w:r w:rsidR="002770D4" w:rsidRPr="002770D4">
        <w:rPr>
          <w:rFonts w:ascii="宋体" w:eastAsia="宋体" w:hAnsi="宋体" w:cs="宋体" w:hint="eastAsia"/>
          <w:sz w:val="24"/>
          <w:szCs w:val="24"/>
        </w:rPr>
        <w:t>辅助在部分省市区开展问卷调查以满足新增样本量需求，回收有效问卷不少于</w:t>
      </w:r>
      <w:r w:rsidR="00076162" w:rsidRPr="0023062C">
        <w:rPr>
          <w:rFonts w:ascii="宋体" w:eastAsia="宋体" w:hAnsi="宋体" w:cs="宋体"/>
          <w:sz w:val="24"/>
          <w:szCs w:val="24"/>
        </w:rPr>
        <w:t>2</w:t>
      </w:r>
      <w:r w:rsidR="002770D4" w:rsidRPr="0023062C">
        <w:rPr>
          <w:rFonts w:ascii="宋体" w:eastAsia="宋体" w:hAnsi="宋体" w:cs="宋体" w:hint="eastAsia"/>
          <w:sz w:val="24"/>
          <w:szCs w:val="24"/>
        </w:rPr>
        <w:t>00</w:t>
      </w:r>
      <w:r w:rsidR="002770D4" w:rsidRPr="0023062C">
        <w:rPr>
          <w:rFonts w:ascii="宋体" w:eastAsia="宋体" w:hAnsi="宋体" w:cs="宋体"/>
          <w:sz w:val="24"/>
          <w:szCs w:val="24"/>
        </w:rPr>
        <w:t>0</w:t>
      </w:r>
      <w:r w:rsidR="002770D4" w:rsidRPr="0023062C">
        <w:rPr>
          <w:rFonts w:ascii="宋体" w:eastAsia="宋体" w:hAnsi="宋体" w:cs="宋体" w:hint="eastAsia"/>
          <w:sz w:val="24"/>
          <w:szCs w:val="24"/>
        </w:rPr>
        <w:t>份</w:t>
      </w:r>
      <w:r w:rsidR="002770D4" w:rsidRPr="002770D4">
        <w:rPr>
          <w:rFonts w:ascii="宋体" w:eastAsia="宋体" w:hAnsi="宋体" w:cs="宋体" w:hint="eastAsia"/>
          <w:sz w:val="24"/>
          <w:szCs w:val="24"/>
        </w:rPr>
        <w:t>；3</w:t>
      </w:r>
      <w:r w:rsidR="00D60F7A">
        <w:rPr>
          <w:rFonts w:ascii="宋体" w:eastAsia="宋体" w:hAnsi="宋体" w:cs="宋体" w:hint="eastAsia"/>
          <w:sz w:val="24"/>
          <w:szCs w:val="24"/>
        </w:rPr>
        <w:t>.</w:t>
      </w:r>
      <w:r w:rsidR="002770D4" w:rsidRPr="002770D4">
        <w:rPr>
          <w:rFonts w:ascii="宋体" w:eastAsia="宋体" w:hAnsi="宋体" w:cs="宋体" w:hint="eastAsia"/>
          <w:sz w:val="24"/>
          <w:szCs w:val="24"/>
        </w:rPr>
        <w:t>负责调查数据清洗和统计分析工作，综合比较分析各类人群生态环境行为的差异和特点。</w:t>
      </w:r>
    </w:p>
    <w:p w14:paraId="7BB936FA" w14:textId="1226A9CF" w:rsidR="00D60F7A" w:rsidRDefault="006E2AD2">
      <w:pPr>
        <w:snapToGrid w:val="0"/>
        <w:spacing w:line="360" w:lineRule="auto"/>
        <w:ind w:firstLineChars="200" w:firstLine="482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考核指标：</w:t>
      </w:r>
      <w:r w:rsidR="00D60F7A" w:rsidRPr="00D60F7A">
        <w:rPr>
          <w:rFonts w:ascii="宋体" w:eastAsia="宋体" w:hAnsi="宋体" w:cs="宋体" w:hint="eastAsia"/>
          <w:sz w:val="24"/>
          <w:szCs w:val="24"/>
        </w:rPr>
        <w:t>公众生态环境行为</w:t>
      </w:r>
      <w:r w:rsidR="00076162">
        <w:rPr>
          <w:rFonts w:ascii="宋体" w:eastAsia="宋体" w:hAnsi="宋体" w:cs="宋体" w:hint="eastAsia"/>
          <w:sz w:val="24"/>
          <w:szCs w:val="24"/>
        </w:rPr>
        <w:t>绿色消费</w:t>
      </w:r>
      <w:r w:rsidR="00D60F7A" w:rsidRPr="00D60F7A">
        <w:rPr>
          <w:rFonts w:ascii="宋体" w:eastAsia="宋体" w:hAnsi="宋体" w:cs="宋体" w:hint="eastAsia"/>
          <w:sz w:val="24"/>
          <w:szCs w:val="24"/>
        </w:rPr>
        <w:t>专题调查问卷；</w:t>
      </w:r>
      <w:r w:rsidR="00076162">
        <w:rPr>
          <w:rFonts w:ascii="宋体" w:eastAsia="宋体" w:hAnsi="宋体" w:cs="宋体"/>
          <w:sz w:val="24"/>
          <w:szCs w:val="24"/>
        </w:rPr>
        <w:t xml:space="preserve"> </w:t>
      </w:r>
    </w:p>
    <w:p w14:paraId="6A27D3E9" w14:textId="5721CCBF" w:rsidR="007D3948" w:rsidRDefault="007D3948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 xml:space="preserve">         </w:t>
      </w:r>
      <w:r w:rsidRPr="007D3948">
        <w:rPr>
          <w:rFonts w:ascii="宋体" w:eastAsia="宋体" w:hAnsi="宋体" w:cs="宋体" w:hint="eastAsia"/>
          <w:sz w:val="24"/>
          <w:szCs w:val="24"/>
        </w:rPr>
        <w:t>调查数据整理和统计分析结果</w:t>
      </w:r>
    </w:p>
    <w:p w14:paraId="51F63578" w14:textId="240BC7BA" w:rsidR="00E131D0" w:rsidRDefault="006E2AD2">
      <w:pPr>
        <w:snapToGrid w:val="0"/>
        <w:spacing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支持资金</w:t>
      </w:r>
      <w:r>
        <w:rPr>
          <w:rFonts w:ascii="Times New Roman" w:eastAsia="宋体" w:hAnsi="Times New Roman" w:cs="Times New Roman"/>
          <w:sz w:val="24"/>
          <w:szCs w:val="24"/>
        </w:rPr>
        <w:t>：</w:t>
      </w:r>
      <w:r w:rsidR="00D60F7A">
        <w:rPr>
          <w:rFonts w:ascii="Times New Roman" w:eastAsia="宋体" w:hAnsi="Times New Roman" w:cs="Times New Roman"/>
          <w:sz w:val="24"/>
          <w:szCs w:val="24"/>
        </w:rPr>
        <w:t>8</w:t>
      </w:r>
      <w:r>
        <w:rPr>
          <w:rFonts w:ascii="Times New Roman" w:eastAsia="宋体" w:hAnsi="Times New Roman" w:cs="Times New Roman"/>
          <w:sz w:val="24"/>
          <w:szCs w:val="24"/>
        </w:rPr>
        <w:t>万元</w:t>
      </w:r>
    </w:p>
    <w:p w14:paraId="6D6E17A1" w14:textId="77777777" w:rsidR="00E131D0" w:rsidRDefault="00E131D0">
      <w:pPr>
        <w:pStyle w:val="10"/>
        <w:spacing w:line="360" w:lineRule="auto"/>
        <w:ind w:left="788" w:firstLineChars="0" w:hanging="357"/>
        <w:rPr>
          <w:rFonts w:ascii="Times New Roman" w:eastAsia="宋体" w:hAnsi="Times New Roman" w:cs="Times New Roman"/>
          <w:sz w:val="24"/>
          <w:szCs w:val="24"/>
        </w:rPr>
      </w:pPr>
    </w:p>
    <w:p w14:paraId="338D6FEE" w14:textId="74268D76" w:rsidR="00E131D0" w:rsidRDefault="006E2AD2">
      <w:pPr>
        <w:pStyle w:val="1"/>
        <w:snapToGrid w:val="0"/>
        <w:ind w:left="141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二、</w:t>
      </w:r>
      <w:r w:rsidR="00D60F7A" w:rsidRPr="00D60F7A">
        <w:rPr>
          <w:rFonts w:hint="eastAsia"/>
          <w:bCs w:val="0"/>
          <w:sz w:val="28"/>
          <w:szCs w:val="28"/>
        </w:rPr>
        <w:t>强化监督帮扶效果社会调查研究</w:t>
      </w:r>
      <w:r w:rsidR="00A74BAF">
        <w:rPr>
          <w:rFonts w:hint="eastAsia"/>
          <w:bCs w:val="0"/>
          <w:sz w:val="28"/>
          <w:szCs w:val="28"/>
        </w:rPr>
        <w:t>（公众部分）</w:t>
      </w:r>
    </w:p>
    <w:p w14:paraId="612226C1" w14:textId="23909DA1" w:rsidR="00E131D0" w:rsidRDefault="006E2AD2">
      <w:pPr>
        <w:spacing w:line="360" w:lineRule="auto"/>
        <w:ind w:firstLineChars="200" w:firstLine="48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研究任务：</w:t>
      </w:r>
      <w:r w:rsidR="00D60F7A" w:rsidRPr="00D60F7A">
        <w:rPr>
          <w:rFonts w:ascii="宋体" w:eastAsia="宋体" w:hAnsi="宋体" w:cs="宋体"/>
          <w:sz w:val="24"/>
          <w:szCs w:val="24"/>
        </w:rPr>
        <w:t>1</w:t>
      </w:r>
      <w:r w:rsidR="00D60F7A">
        <w:rPr>
          <w:rFonts w:ascii="宋体" w:eastAsia="宋体" w:hAnsi="宋体" w:cs="宋体" w:hint="eastAsia"/>
          <w:sz w:val="24"/>
          <w:szCs w:val="24"/>
        </w:rPr>
        <w:t>.</w:t>
      </w:r>
      <w:r w:rsidR="00D60F7A" w:rsidRPr="00D60F7A">
        <w:rPr>
          <w:rFonts w:ascii="宋体" w:eastAsia="宋体" w:hAnsi="宋体" w:cs="宋体" w:hint="eastAsia"/>
          <w:sz w:val="24"/>
          <w:szCs w:val="24"/>
        </w:rPr>
        <w:t>针对强化监督帮扶效果设计公众调查问卷，了解公众对强化监督帮扶工作的了解、支持程度和效果评价等；2</w:t>
      </w:r>
      <w:r w:rsidR="00D60F7A">
        <w:rPr>
          <w:rFonts w:ascii="宋体" w:eastAsia="宋体" w:hAnsi="宋体" w:cs="宋体" w:hint="eastAsia"/>
          <w:sz w:val="24"/>
          <w:szCs w:val="24"/>
        </w:rPr>
        <w:t>.</w:t>
      </w:r>
      <w:r w:rsidR="00D60F7A" w:rsidRPr="00D60F7A">
        <w:rPr>
          <w:rFonts w:ascii="宋体" w:eastAsia="宋体" w:hAnsi="宋体" w:cs="宋体" w:hint="eastAsia"/>
          <w:sz w:val="24"/>
          <w:szCs w:val="24"/>
        </w:rPr>
        <w:t>在开展强化监督帮扶工作地区选取典型城市实施问卷调查；3</w:t>
      </w:r>
      <w:r w:rsidR="00D60F7A">
        <w:rPr>
          <w:rFonts w:ascii="宋体" w:eastAsia="宋体" w:hAnsi="宋体" w:cs="宋体" w:hint="eastAsia"/>
          <w:sz w:val="24"/>
          <w:szCs w:val="24"/>
        </w:rPr>
        <w:t>.数据整理</w:t>
      </w:r>
      <w:r w:rsidR="00D60F7A" w:rsidRPr="00D60F7A">
        <w:rPr>
          <w:rFonts w:ascii="宋体" w:eastAsia="宋体" w:hAnsi="宋体" w:cs="宋体" w:hint="eastAsia"/>
          <w:sz w:val="24"/>
          <w:szCs w:val="24"/>
        </w:rPr>
        <w:t>、清洗</w:t>
      </w:r>
      <w:r w:rsidR="00D60F7A">
        <w:rPr>
          <w:rFonts w:ascii="宋体" w:eastAsia="宋体" w:hAnsi="宋体" w:cs="宋体" w:hint="eastAsia"/>
          <w:sz w:val="24"/>
          <w:szCs w:val="24"/>
        </w:rPr>
        <w:t>、</w:t>
      </w:r>
      <w:r w:rsidR="00D60F7A" w:rsidRPr="00D60F7A">
        <w:rPr>
          <w:rFonts w:ascii="宋体" w:eastAsia="宋体" w:hAnsi="宋体" w:cs="宋体" w:hint="eastAsia"/>
          <w:sz w:val="24"/>
          <w:szCs w:val="24"/>
        </w:rPr>
        <w:t>统计分析，分析研究公众对强化监督帮扶效果的评价。</w:t>
      </w:r>
    </w:p>
    <w:p w14:paraId="76359200" w14:textId="70A7075A" w:rsidR="00E131D0" w:rsidRDefault="006E2AD2">
      <w:pPr>
        <w:pStyle w:val="aa"/>
        <w:widowControl w:val="0"/>
        <w:spacing w:line="360" w:lineRule="auto"/>
        <w:ind w:firstLine="48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考核指标：</w:t>
      </w:r>
      <w:r w:rsidR="00D60F7A" w:rsidRPr="00D60F7A">
        <w:rPr>
          <w:rFonts w:ascii="宋体" w:eastAsia="宋体" w:hAnsi="宋体" w:cs="宋体" w:hint="eastAsia"/>
          <w:sz w:val="24"/>
          <w:szCs w:val="24"/>
        </w:rPr>
        <w:t>《强化监督帮扶效果社会调查问卷》（公众部分）；</w:t>
      </w:r>
      <w:r w:rsidR="00D60F7A">
        <w:rPr>
          <w:rFonts w:ascii="宋体" w:eastAsia="宋体" w:hAnsi="宋体" w:cs="宋体"/>
          <w:sz w:val="24"/>
          <w:szCs w:val="24"/>
        </w:rPr>
        <w:t xml:space="preserve"> </w:t>
      </w:r>
    </w:p>
    <w:p w14:paraId="52D202F4" w14:textId="46B8918E" w:rsidR="007D3948" w:rsidRDefault="007D3948">
      <w:pPr>
        <w:pStyle w:val="aa"/>
        <w:widowControl w:val="0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 xml:space="preserve">         </w:t>
      </w:r>
      <w:r w:rsidRPr="007D3948">
        <w:rPr>
          <w:rFonts w:ascii="宋体" w:eastAsia="宋体" w:hAnsi="宋体" w:cs="宋体" w:hint="eastAsia"/>
          <w:sz w:val="24"/>
          <w:szCs w:val="24"/>
        </w:rPr>
        <w:t>调查数据整理和统计分析结果</w:t>
      </w:r>
    </w:p>
    <w:p w14:paraId="002F0CAE" w14:textId="63B1D957" w:rsidR="00E131D0" w:rsidRDefault="006E2AD2">
      <w:pPr>
        <w:pStyle w:val="aa"/>
        <w:widowControl w:val="0"/>
        <w:spacing w:line="360" w:lineRule="auto"/>
        <w:ind w:firstLine="48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支持资金：</w:t>
      </w:r>
      <w:r w:rsidR="00E44645">
        <w:rPr>
          <w:rFonts w:ascii="宋体" w:eastAsia="宋体" w:hAnsi="宋体" w:cs="宋体"/>
          <w:sz w:val="24"/>
          <w:szCs w:val="24"/>
        </w:rPr>
        <w:t>7</w:t>
      </w:r>
      <w:r>
        <w:rPr>
          <w:rFonts w:ascii="宋体" w:eastAsia="宋体" w:hAnsi="宋体" w:cs="宋体" w:hint="eastAsia"/>
          <w:sz w:val="24"/>
          <w:szCs w:val="24"/>
        </w:rPr>
        <w:t>万元</w:t>
      </w:r>
    </w:p>
    <w:p w14:paraId="171FCAB6" w14:textId="77777777" w:rsidR="00E131D0" w:rsidRDefault="00E131D0">
      <w:pPr>
        <w:pStyle w:val="aa"/>
        <w:spacing w:line="360" w:lineRule="auto"/>
        <w:ind w:firstLine="480"/>
        <w:rPr>
          <w:rFonts w:ascii="Times New Roman" w:eastAsia="宋体" w:hAnsi="Times New Roman" w:cs="Times New Roman"/>
          <w:sz w:val="24"/>
        </w:rPr>
      </w:pPr>
    </w:p>
    <w:sectPr w:rsidR="00E131D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47EB0" w14:textId="77777777" w:rsidR="006E3A15" w:rsidRDefault="006E3A15">
      <w:r>
        <w:separator/>
      </w:r>
    </w:p>
  </w:endnote>
  <w:endnote w:type="continuationSeparator" w:id="0">
    <w:p w14:paraId="7CF43746" w14:textId="77777777" w:rsidR="006E3A15" w:rsidRDefault="006E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4787618"/>
    </w:sdtPr>
    <w:sdtEndPr/>
    <w:sdtContent>
      <w:p w14:paraId="475E62CD" w14:textId="77777777" w:rsidR="00E131D0" w:rsidRDefault="006E2A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B012D84" w14:textId="77777777" w:rsidR="00E131D0" w:rsidRDefault="00E131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87859" w14:textId="77777777" w:rsidR="006E3A15" w:rsidRDefault="006E3A15">
      <w:r>
        <w:separator/>
      </w:r>
    </w:p>
  </w:footnote>
  <w:footnote w:type="continuationSeparator" w:id="0">
    <w:p w14:paraId="57FD8A15" w14:textId="77777777" w:rsidR="006E3A15" w:rsidRDefault="006E3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E8"/>
    <w:rsid w:val="00076162"/>
    <w:rsid w:val="000E1EAF"/>
    <w:rsid w:val="00170DF5"/>
    <w:rsid w:val="001D4D79"/>
    <w:rsid w:val="00212837"/>
    <w:rsid w:val="0023062C"/>
    <w:rsid w:val="0023375E"/>
    <w:rsid w:val="00251F15"/>
    <w:rsid w:val="002770D4"/>
    <w:rsid w:val="00294B68"/>
    <w:rsid w:val="00300D1F"/>
    <w:rsid w:val="00350526"/>
    <w:rsid w:val="003C4BCC"/>
    <w:rsid w:val="004420AE"/>
    <w:rsid w:val="004558AA"/>
    <w:rsid w:val="004C43E3"/>
    <w:rsid w:val="00506646"/>
    <w:rsid w:val="006E1EBF"/>
    <w:rsid w:val="006E2AD2"/>
    <w:rsid w:val="006E3A15"/>
    <w:rsid w:val="007875F8"/>
    <w:rsid w:val="007C12DD"/>
    <w:rsid w:val="007D3948"/>
    <w:rsid w:val="00921BBC"/>
    <w:rsid w:val="009824B9"/>
    <w:rsid w:val="00A3406C"/>
    <w:rsid w:val="00A51A20"/>
    <w:rsid w:val="00A74BAF"/>
    <w:rsid w:val="00A770E8"/>
    <w:rsid w:val="00B262E7"/>
    <w:rsid w:val="00B501C2"/>
    <w:rsid w:val="00B91F57"/>
    <w:rsid w:val="00C956D8"/>
    <w:rsid w:val="00CD5FAF"/>
    <w:rsid w:val="00D00B7B"/>
    <w:rsid w:val="00D57B2A"/>
    <w:rsid w:val="00D60F7A"/>
    <w:rsid w:val="00DF5D93"/>
    <w:rsid w:val="00E131D0"/>
    <w:rsid w:val="00E36146"/>
    <w:rsid w:val="00E44645"/>
    <w:rsid w:val="00E522FB"/>
    <w:rsid w:val="00E75EE7"/>
    <w:rsid w:val="00EA4D9B"/>
    <w:rsid w:val="00FC25F2"/>
    <w:rsid w:val="030D610D"/>
    <w:rsid w:val="03F52F76"/>
    <w:rsid w:val="11CC1466"/>
    <w:rsid w:val="1ADC3A1C"/>
    <w:rsid w:val="1F0F5855"/>
    <w:rsid w:val="1FF727A9"/>
    <w:rsid w:val="22B02591"/>
    <w:rsid w:val="264D37BB"/>
    <w:rsid w:val="2AE2163B"/>
    <w:rsid w:val="2D66074E"/>
    <w:rsid w:val="33193142"/>
    <w:rsid w:val="42862864"/>
    <w:rsid w:val="42DC702D"/>
    <w:rsid w:val="433B2D26"/>
    <w:rsid w:val="5A440ADE"/>
    <w:rsid w:val="600A204D"/>
    <w:rsid w:val="602A57D2"/>
    <w:rsid w:val="718F0E0B"/>
    <w:rsid w:val="77757716"/>
    <w:rsid w:val="7AAF182F"/>
    <w:rsid w:val="7BB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2B21EA"/>
  <w15:docId w15:val="{6A8853E0-2F52-4989-81E5-212CC5E4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line="360" w:lineRule="auto"/>
      <w:outlineLvl w:val="0"/>
    </w:pPr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1"/>
    <w:uiPriority w:val="9"/>
    <w:qFormat/>
    <w:pPr>
      <w:keepNext/>
      <w:keepLines/>
      <w:spacing w:line="360" w:lineRule="auto"/>
      <w:outlineLvl w:val="1"/>
    </w:pPr>
    <w:rPr>
      <w:rFonts w:ascii="Times New Roman" w:eastAsia="仿宋" w:hAnsi="Times New Roman" w:cs="Times New Roman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pPr>
      <w:widowControl/>
      <w:ind w:firstLineChars="200" w:firstLine="420"/>
      <w:jc w:val="left"/>
    </w:pPr>
  </w:style>
  <w:style w:type="paragraph" w:customStyle="1" w:styleId="10">
    <w:name w:val="列表段落1"/>
    <w:basedOn w:val="a"/>
    <w:uiPriority w:val="34"/>
    <w:qFormat/>
    <w:pPr>
      <w:widowControl/>
      <w:ind w:firstLineChars="200" w:firstLine="420"/>
      <w:jc w:val="left"/>
    </w:pPr>
  </w:style>
  <w:style w:type="character" w:customStyle="1" w:styleId="12">
    <w:name w:val="标题 1 字符"/>
    <w:basedOn w:val="a0"/>
    <w:uiPriority w:val="9"/>
    <w:qFormat/>
    <w:rPr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9"/>
    <w:qFormat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character" w:customStyle="1" w:styleId="20">
    <w:name w:val="标题 2 字符"/>
    <w:basedOn w:val="a0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link w:val="2"/>
    <w:uiPriority w:val="9"/>
    <w:qFormat/>
    <w:rPr>
      <w:rFonts w:ascii="Times New Roman" w:eastAsia="仿宋" w:hAnsi="Times New Roman" w:cs="Times New Roman"/>
      <w:bCs/>
      <w:sz w:val="30"/>
      <w:szCs w:val="32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Shen</dc:creator>
  <cp:lastModifiedBy>shen.yu@prcee.org</cp:lastModifiedBy>
  <cp:revision>3</cp:revision>
  <cp:lastPrinted>2020-05-19T02:06:00Z</cp:lastPrinted>
  <dcterms:created xsi:type="dcterms:W3CDTF">2020-05-19T05:49:00Z</dcterms:created>
  <dcterms:modified xsi:type="dcterms:W3CDTF">2020-05-19T05:49:00Z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