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5" w:rsidRPr="00532F76" w:rsidRDefault="0056535E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532F76">
        <w:rPr>
          <w:rFonts w:ascii="Times New Roman" w:eastAsia="仿宋" w:hAnsi="Times New Roman" w:cs="Times New Roman"/>
          <w:sz w:val="30"/>
          <w:szCs w:val="30"/>
        </w:rPr>
        <w:t>附件</w:t>
      </w:r>
      <w:r w:rsidR="007B0095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Pr="00532F76">
        <w:rPr>
          <w:rFonts w:ascii="Times New Roman" w:eastAsia="仿宋" w:hAnsi="Times New Roman" w:cs="Times New Roman"/>
          <w:sz w:val="30"/>
          <w:szCs w:val="30"/>
        </w:rPr>
        <w:t>：</w:t>
      </w:r>
      <w:r w:rsidRPr="00532F76">
        <w:rPr>
          <w:rFonts w:ascii="Times New Roman" w:eastAsia="仿宋" w:hAnsi="Times New Roman" w:cs="Times New Roman"/>
          <w:sz w:val="30"/>
          <w:szCs w:val="30"/>
        </w:rPr>
        <w:t>2018</w:t>
      </w:r>
      <w:r w:rsidRPr="00532F76">
        <w:rPr>
          <w:rFonts w:ascii="Times New Roman" w:eastAsia="仿宋" w:hAnsi="Times New Roman" w:cs="Times New Roman"/>
          <w:sz w:val="30"/>
          <w:szCs w:val="30"/>
        </w:rPr>
        <w:t>年度对外委托典型流域基本测算单元清单</w:t>
      </w:r>
    </w:p>
    <w:tbl>
      <w:tblPr>
        <w:tblStyle w:val="af8"/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002"/>
        <w:gridCol w:w="1559"/>
        <w:gridCol w:w="1559"/>
        <w:gridCol w:w="3260"/>
      </w:tblGrid>
      <w:tr w:rsidR="000307AC" w:rsidRPr="00532F76" w:rsidTr="000307AC">
        <w:trPr>
          <w:trHeight w:val="270"/>
          <w:tblHeader/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0307AC" w:rsidRPr="00532F76" w:rsidRDefault="000307AC" w:rsidP="00BD79E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532F7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  <w:vAlign w:val="center"/>
          </w:tcPr>
          <w:p w:rsidR="000307AC" w:rsidRPr="00532F76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532F7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流域区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0307AC" w:rsidRPr="00532F76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532F7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水系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0307AC" w:rsidRPr="00532F76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532F7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省份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0307AC" w:rsidRPr="00532F76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532F76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市（县）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1</w:t>
            </w:r>
          </w:p>
        </w:tc>
        <w:tc>
          <w:tcPr>
            <w:tcW w:w="1002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松花江区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穆棱河口以下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黑龙江省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双鸭山市饶河县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2</w:t>
            </w:r>
          </w:p>
        </w:tc>
        <w:tc>
          <w:tcPr>
            <w:tcW w:w="1002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辽河区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浑河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辽宁省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沈阳市、辽中县</w:t>
            </w:r>
          </w:p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（普查试点）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3</w:t>
            </w:r>
          </w:p>
        </w:tc>
        <w:tc>
          <w:tcPr>
            <w:tcW w:w="1002" w:type="dxa"/>
            <w:vMerge w:val="restart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淮河区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湖西区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山东省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菏泽市巨野县</w:t>
            </w:r>
          </w:p>
          <w:p w:rsidR="000307AC" w:rsidRPr="0068583C" w:rsidRDefault="000307AC" w:rsidP="00320D0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（普查试点）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4</w:t>
            </w:r>
          </w:p>
        </w:tc>
        <w:tc>
          <w:tcPr>
            <w:tcW w:w="1002" w:type="dxa"/>
            <w:vMerge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王蚌区间北岸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安徽省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阜阳市临泉县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5</w:t>
            </w:r>
          </w:p>
        </w:tc>
        <w:tc>
          <w:tcPr>
            <w:tcW w:w="1002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海河区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子牙河山区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河北省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武安市</w:t>
            </w:r>
          </w:p>
          <w:p w:rsidR="000307AC" w:rsidRPr="0068583C" w:rsidRDefault="000307A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（普查试点）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BD79E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6</w:t>
            </w:r>
          </w:p>
        </w:tc>
        <w:tc>
          <w:tcPr>
            <w:tcW w:w="1002" w:type="dxa"/>
            <w:vMerge w:val="restart"/>
            <w:tcBorders>
              <w:top w:val="nil"/>
            </w:tcBorders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黄河区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渭河咸阳至潼关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陕西省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渭南市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7</w:t>
            </w:r>
          </w:p>
        </w:tc>
        <w:tc>
          <w:tcPr>
            <w:tcW w:w="1002" w:type="dxa"/>
            <w:vMerge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石嘴山至河口镇北岸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内蒙古自治区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巴彦淖尔市乌拉特前旗、包头市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002" w:type="dxa"/>
            <w:vMerge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沁丹河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山西省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晋城市阳城县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9</w:t>
            </w:r>
          </w:p>
        </w:tc>
        <w:tc>
          <w:tcPr>
            <w:tcW w:w="1002" w:type="dxa"/>
            <w:vMerge w:val="restart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长江区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宜宾至宜昌干流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重庆市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巫溪县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10</w:t>
            </w:r>
          </w:p>
        </w:tc>
        <w:tc>
          <w:tcPr>
            <w:tcW w:w="1002" w:type="dxa"/>
            <w:vMerge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湖西及湖区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江苏省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常州市溧阳市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11</w:t>
            </w:r>
          </w:p>
        </w:tc>
        <w:tc>
          <w:tcPr>
            <w:tcW w:w="1002" w:type="dxa"/>
            <w:vMerge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湘江衡阳以下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湖南省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长沙市长沙县、浏阳市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1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2</w:t>
            </w:r>
          </w:p>
        </w:tc>
        <w:tc>
          <w:tcPr>
            <w:tcW w:w="1002" w:type="dxa"/>
            <w:vMerge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宜宾至宜昌干流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湖北省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宜昌市兴山县</w:t>
            </w:r>
          </w:p>
        </w:tc>
      </w:tr>
      <w:tr w:rsidR="000307AC" w:rsidRPr="000307AC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0307A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0307A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13</w:t>
            </w:r>
          </w:p>
        </w:tc>
        <w:tc>
          <w:tcPr>
            <w:tcW w:w="1002" w:type="dxa"/>
            <w:vMerge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0307A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河源至玛曲</w:t>
            </w:r>
          </w:p>
        </w:tc>
        <w:tc>
          <w:tcPr>
            <w:tcW w:w="1559" w:type="dxa"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0307A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四川省</w:t>
            </w:r>
          </w:p>
        </w:tc>
        <w:tc>
          <w:tcPr>
            <w:tcW w:w="3260" w:type="dxa"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0307A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阿坝藏族羌族自治州若尔盖县</w:t>
            </w:r>
          </w:p>
        </w:tc>
      </w:tr>
      <w:tr w:rsidR="000307AC" w:rsidRPr="000307AC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0307A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0307AC">
              <w:rPr>
                <w:rFonts w:ascii="Times New Roman" w:eastAsia="宋体" w:hAnsi="Times New Roman" w:cs="Times New Roman"/>
                <w:bCs/>
                <w:kern w:val="0"/>
                <w:sz w:val="22"/>
                <w:szCs w:val="21"/>
              </w:rPr>
              <w:t>14</w:t>
            </w:r>
          </w:p>
        </w:tc>
        <w:tc>
          <w:tcPr>
            <w:tcW w:w="1002" w:type="dxa"/>
            <w:vMerge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0307A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石鼓以下干流</w:t>
            </w:r>
          </w:p>
        </w:tc>
        <w:tc>
          <w:tcPr>
            <w:tcW w:w="1559" w:type="dxa"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0307A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云南省</w:t>
            </w:r>
          </w:p>
        </w:tc>
        <w:tc>
          <w:tcPr>
            <w:tcW w:w="3260" w:type="dxa"/>
            <w:vAlign w:val="center"/>
          </w:tcPr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0307A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昆明市、昆明市呈贡县、晋宁县</w:t>
            </w:r>
          </w:p>
          <w:p w:rsidR="000307AC" w:rsidRPr="000307A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0307A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（普查试点）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1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  <w:szCs w:val="21"/>
              </w:rPr>
              <w:t>5</w:t>
            </w:r>
          </w:p>
        </w:tc>
        <w:tc>
          <w:tcPr>
            <w:tcW w:w="1002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珠江区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桂南诸河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广西壮族自治区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北海市合浦县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16</w:t>
            </w:r>
          </w:p>
        </w:tc>
        <w:tc>
          <w:tcPr>
            <w:tcW w:w="1002" w:type="dxa"/>
            <w:vMerge w:val="restart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东南诸河区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闽江中下游（南平以下）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福建省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三明市尤溪县、南平市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1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7</w:t>
            </w:r>
          </w:p>
        </w:tc>
        <w:tc>
          <w:tcPr>
            <w:tcW w:w="1002" w:type="dxa"/>
            <w:vMerge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富春江水库以下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浙江省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绍兴市嵊泗市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1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8</w:t>
            </w:r>
          </w:p>
        </w:tc>
        <w:tc>
          <w:tcPr>
            <w:tcW w:w="1002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西北诸河区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石羊河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甘肃省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金昌市永昌县</w:t>
            </w:r>
          </w:p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（普查试点）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1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9</w:t>
            </w:r>
          </w:p>
        </w:tc>
        <w:tc>
          <w:tcPr>
            <w:tcW w:w="1002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西南诸河区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拉孜至派乡</w:t>
            </w:r>
          </w:p>
        </w:tc>
        <w:tc>
          <w:tcPr>
            <w:tcW w:w="1559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西藏自治区</w:t>
            </w:r>
          </w:p>
        </w:tc>
        <w:tc>
          <w:tcPr>
            <w:tcW w:w="3260" w:type="dxa"/>
            <w:vAlign w:val="center"/>
          </w:tcPr>
          <w:p w:rsidR="000307AC" w:rsidRPr="0068583C" w:rsidRDefault="000307A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拉萨市尼木县</w:t>
            </w:r>
          </w:p>
        </w:tc>
      </w:tr>
      <w:tr w:rsidR="000307AC" w:rsidRPr="00532F76" w:rsidTr="000307AC">
        <w:trPr>
          <w:trHeight w:val="570"/>
          <w:jc w:val="center"/>
        </w:trPr>
        <w:tc>
          <w:tcPr>
            <w:tcW w:w="900" w:type="dxa"/>
            <w:vAlign w:val="center"/>
          </w:tcPr>
          <w:p w:rsidR="000307AC" w:rsidRPr="0068583C" w:rsidRDefault="000307AC" w:rsidP="009762B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</w:rPr>
              <w:t>20</w:t>
            </w:r>
          </w:p>
        </w:tc>
        <w:tc>
          <w:tcPr>
            <w:tcW w:w="7380" w:type="dxa"/>
            <w:gridSpan w:val="4"/>
            <w:vAlign w:val="center"/>
          </w:tcPr>
          <w:p w:rsidR="000307AC" w:rsidRPr="0068583C" w:rsidRDefault="000307AC" w:rsidP="00B6148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  <w:szCs w:val="21"/>
              </w:rPr>
            </w:pP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基于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  <w:szCs w:val="21"/>
              </w:rPr>
              <w:t>GIS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  <w:szCs w:val="21"/>
              </w:rPr>
              <w:t>二次开发的入河系数参数库构建及</w:t>
            </w: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模拟分析</w:t>
            </w:r>
            <w:r w:rsidRPr="0068583C">
              <w:rPr>
                <w:rFonts w:ascii="Times New Roman" w:eastAsia="宋体" w:hAnsi="Times New Roman" w:cs="Times New Roman"/>
                <w:bCs/>
                <w:kern w:val="0"/>
                <w:sz w:val="22"/>
                <w:szCs w:val="21"/>
              </w:rPr>
              <w:t>平台建设</w:t>
            </w: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（附件</w:t>
            </w: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7</w:t>
            </w:r>
            <w:r w:rsidRPr="0068583C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1"/>
              </w:rPr>
              <w:t>）</w:t>
            </w:r>
          </w:p>
        </w:tc>
      </w:tr>
    </w:tbl>
    <w:p w:rsidR="00594C94" w:rsidRPr="00594C94" w:rsidRDefault="00594C94" w:rsidP="001800D4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594C94" w:rsidRPr="00594C94" w:rsidSect="00C9479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380" w:right="1540" w:bottom="280" w:left="16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DD" w:rsidRDefault="000251DD">
      <w:r>
        <w:separator/>
      </w:r>
    </w:p>
  </w:endnote>
  <w:endnote w:type="continuationSeparator" w:id="0">
    <w:p w:rsidR="000251DD" w:rsidRDefault="0002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d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927597"/>
    </w:sdtPr>
    <w:sdtEndPr/>
    <w:sdtContent>
      <w:p w:rsidR="00667A9C" w:rsidRDefault="00667A9C">
        <w:pPr>
          <w:pStyle w:val="ad"/>
          <w:ind w:firstLine="360"/>
          <w:jc w:val="center"/>
        </w:pPr>
        <w:r>
          <w:rPr>
            <w:lang w:val="gsw-FR"/>
          </w:rPr>
          <w:fldChar w:fldCharType="begin"/>
        </w:r>
        <w:r>
          <w:instrText>PAGE   \* MERGEFORMAT</w:instrText>
        </w:r>
        <w:r>
          <w:rPr>
            <w:lang w:val="gsw-FR"/>
          </w:rPr>
          <w:fldChar w:fldCharType="separate"/>
        </w:r>
        <w:r w:rsidR="001800D4" w:rsidRPr="001800D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67A9C" w:rsidRDefault="00667A9C">
    <w:pPr>
      <w:pStyle w:val="ad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DD" w:rsidRDefault="000251DD">
      <w:r>
        <w:separator/>
      </w:r>
    </w:p>
  </w:footnote>
  <w:footnote w:type="continuationSeparator" w:id="0">
    <w:p w:rsidR="000251DD" w:rsidRDefault="0002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e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">
    <w:nsid w:val="7A9C7D0E"/>
    <w:multiLevelType w:val="multilevel"/>
    <w:tmpl w:val="7A9C7D0E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85"/>
    <w:rsid w:val="00002849"/>
    <w:rsid w:val="00002D7B"/>
    <w:rsid w:val="00011503"/>
    <w:rsid w:val="00023432"/>
    <w:rsid w:val="00023A0A"/>
    <w:rsid w:val="00023D13"/>
    <w:rsid w:val="000251DD"/>
    <w:rsid w:val="000265ED"/>
    <w:rsid w:val="000307AC"/>
    <w:rsid w:val="00033341"/>
    <w:rsid w:val="00037D94"/>
    <w:rsid w:val="00041FF6"/>
    <w:rsid w:val="00047241"/>
    <w:rsid w:val="00047530"/>
    <w:rsid w:val="000510FF"/>
    <w:rsid w:val="00052EA8"/>
    <w:rsid w:val="0006365F"/>
    <w:rsid w:val="00067C14"/>
    <w:rsid w:val="00076824"/>
    <w:rsid w:val="000769D4"/>
    <w:rsid w:val="0007749B"/>
    <w:rsid w:val="0008199D"/>
    <w:rsid w:val="0008757D"/>
    <w:rsid w:val="000901C0"/>
    <w:rsid w:val="000B0693"/>
    <w:rsid w:val="000B29EF"/>
    <w:rsid w:val="000B2C9F"/>
    <w:rsid w:val="000B311B"/>
    <w:rsid w:val="000B4E2D"/>
    <w:rsid w:val="000B5491"/>
    <w:rsid w:val="000C050F"/>
    <w:rsid w:val="000C1A10"/>
    <w:rsid w:val="000C289F"/>
    <w:rsid w:val="000C6309"/>
    <w:rsid w:val="000C7CDF"/>
    <w:rsid w:val="000D0F23"/>
    <w:rsid w:val="000D1945"/>
    <w:rsid w:val="000D2C5A"/>
    <w:rsid w:val="000D3746"/>
    <w:rsid w:val="000D3764"/>
    <w:rsid w:val="000D6227"/>
    <w:rsid w:val="000E008A"/>
    <w:rsid w:val="000E0992"/>
    <w:rsid w:val="000E45BA"/>
    <w:rsid w:val="000E607B"/>
    <w:rsid w:val="000F202C"/>
    <w:rsid w:val="000F4160"/>
    <w:rsid w:val="000F4BF3"/>
    <w:rsid w:val="000F7B59"/>
    <w:rsid w:val="001043B3"/>
    <w:rsid w:val="00104867"/>
    <w:rsid w:val="001052E7"/>
    <w:rsid w:val="00111479"/>
    <w:rsid w:val="00116450"/>
    <w:rsid w:val="00120EB1"/>
    <w:rsid w:val="00122886"/>
    <w:rsid w:val="0013173F"/>
    <w:rsid w:val="00133614"/>
    <w:rsid w:val="00140982"/>
    <w:rsid w:val="00141B2B"/>
    <w:rsid w:val="00146D77"/>
    <w:rsid w:val="0014782C"/>
    <w:rsid w:val="00152500"/>
    <w:rsid w:val="00154C6D"/>
    <w:rsid w:val="00160BB8"/>
    <w:rsid w:val="00164E8F"/>
    <w:rsid w:val="001660AB"/>
    <w:rsid w:val="001661D7"/>
    <w:rsid w:val="00166C17"/>
    <w:rsid w:val="001701BB"/>
    <w:rsid w:val="00173CD6"/>
    <w:rsid w:val="00173D48"/>
    <w:rsid w:val="001746FE"/>
    <w:rsid w:val="00176653"/>
    <w:rsid w:val="001800D4"/>
    <w:rsid w:val="00180A24"/>
    <w:rsid w:val="001810D6"/>
    <w:rsid w:val="00193DA9"/>
    <w:rsid w:val="00195078"/>
    <w:rsid w:val="00195AB8"/>
    <w:rsid w:val="001A38CE"/>
    <w:rsid w:val="001A7786"/>
    <w:rsid w:val="001A79C3"/>
    <w:rsid w:val="001B033C"/>
    <w:rsid w:val="001B3411"/>
    <w:rsid w:val="001B3EB6"/>
    <w:rsid w:val="001B589E"/>
    <w:rsid w:val="001B7CD2"/>
    <w:rsid w:val="001B7DF9"/>
    <w:rsid w:val="001C4AC8"/>
    <w:rsid w:val="001D0D22"/>
    <w:rsid w:val="001D3990"/>
    <w:rsid w:val="001D6D0E"/>
    <w:rsid w:val="001E4514"/>
    <w:rsid w:val="001E550F"/>
    <w:rsid w:val="001E72B5"/>
    <w:rsid w:val="001E7E23"/>
    <w:rsid w:val="001F28F9"/>
    <w:rsid w:val="001F71EE"/>
    <w:rsid w:val="001F75F3"/>
    <w:rsid w:val="00200247"/>
    <w:rsid w:val="002013EE"/>
    <w:rsid w:val="0020522C"/>
    <w:rsid w:val="00206B9C"/>
    <w:rsid w:val="00210783"/>
    <w:rsid w:val="002125DB"/>
    <w:rsid w:val="0021417E"/>
    <w:rsid w:val="002154C0"/>
    <w:rsid w:val="0022152C"/>
    <w:rsid w:val="00221FC3"/>
    <w:rsid w:val="0023040C"/>
    <w:rsid w:val="0023195E"/>
    <w:rsid w:val="00231978"/>
    <w:rsid w:val="00245EE0"/>
    <w:rsid w:val="002529A0"/>
    <w:rsid w:val="00254F94"/>
    <w:rsid w:val="0025712B"/>
    <w:rsid w:val="00262DF2"/>
    <w:rsid w:val="002656D4"/>
    <w:rsid w:val="00273668"/>
    <w:rsid w:val="00276D5A"/>
    <w:rsid w:val="0027726D"/>
    <w:rsid w:val="0028134E"/>
    <w:rsid w:val="002877C1"/>
    <w:rsid w:val="002915E6"/>
    <w:rsid w:val="00293AFF"/>
    <w:rsid w:val="002A2094"/>
    <w:rsid w:val="002A6B56"/>
    <w:rsid w:val="002A6DDC"/>
    <w:rsid w:val="002B68A3"/>
    <w:rsid w:val="002C0EFB"/>
    <w:rsid w:val="002D2887"/>
    <w:rsid w:val="002D58A9"/>
    <w:rsid w:val="002D6578"/>
    <w:rsid w:val="002E71F2"/>
    <w:rsid w:val="002F29E2"/>
    <w:rsid w:val="002F2C4A"/>
    <w:rsid w:val="00316F14"/>
    <w:rsid w:val="00320D0E"/>
    <w:rsid w:val="00321788"/>
    <w:rsid w:val="003228A4"/>
    <w:rsid w:val="00327FC4"/>
    <w:rsid w:val="003301E7"/>
    <w:rsid w:val="00332183"/>
    <w:rsid w:val="00335DBF"/>
    <w:rsid w:val="003366B9"/>
    <w:rsid w:val="00336D48"/>
    <w:rsid w:val="00342772"/>
    <w:rsid w:val="003436B6"/>
    <w:rsid w:val="00343DBB"/>
    <w:rsid w:val="00344CF8"/>
    <w:rsid w:val="00356002"/>
    <w:rsid w:val="00357743"/>
    <w:rsid w:val="00357CBA"/>
    <w:rsid w:val="003609B2"/>
    <w:rsid w:val="0036258B"/>
    <w:rsid w:val="003632B3"/>
    <w:rsid w:val="0036342C"/>
    <w:rsid w:val="003643EE"/>
    <w:rsid w:val="0036478C"/>
    <w:rsid w:val="00366735"/>
    <w:rsid w:val="00377249"/>
    <w:rsid w:val="00381927"/>
    <w:rsid w:val="003831DD"/>
    <w:rsid w:val="00386FCE"/>
    <w:rsid w:val="00394B29"/>
    <w:rsid w:val="003978F2"/>
    <w:rsid w:val="00397E4D"/>
    <w:rsid w:val="003A07DA"/>
    <w:rsid w:val="003A13D5"/>
    <w:rsid w:val="003A2FE5"/>
    <w:rsid w:val="003B1514"/>
    <w:rsid w:val="003B78C8"/>
    <w:rsid w:val="003B7DD1"/>
    <w:rsid w:val="003C3526"/>
    <w:rsid w:val="003C4039"/>
    <w:rsid w:val="003C50A3"/>
    <w:rsid w:val="003D27D6"/>
    <w:rsid w:val="003D2F79"/>
    <w:rsid w:val="003D39FC"/>
    <w:rsid w:val="003D3AEB"/>
    <w:rsid w:val="003D4ACE"/>
    <w:rsid w:val="003D7752"/>
    <w:rsid w:val="003E297E"/>
    <w:rsid w:val="003E422A"/>
    <w:rsid w:val="003E44D3"/>
    <w:rsid w:val="003E4600"/>
    <w:rsid w:val="003E4721"/>
    <w:rsid w:val="003E6A72"/>
    <w:rsid w:val="003F2871"/>
    <w:rsid w:val="003F4394"/>
    <w:rsid w:val="0040309B"/>
    <w:rsid w:val="004055A8"/>
    <w:rsid w:val="00414ABE"/>
    <w:rsid w:val="0042191E"/>
    <w:rsid w:val="00421B89"/>
    <w:rsid w:val="00423309"/>
    <w:rsid w:val="00424A97"/>
    <w:rsid w:val="00424D71"/>
    <w:rsid w:val="0044262E"/>
    <w:rsid w:val="004504B2"/>
    <w:rsid w:val="00451615"/>
    <w:rsid w:val="00454E6A"/>
    <w:rsid w:val="00455EB1"/>
    <w:rsid w:val="00456166"/>
    <w:rsid w:val="00456F1F"/>
    <w:rsid w:val="00460ECC"/>
    <w:rsid w:val="00461F5C"/>
    <w:rsid w:val="004715F0"/>
    <w:rsid w:val="00474129"/>
    <w:rsid w:val="00490E6B"/>
    <w:rsid w:val="00492CB3"/>
    <w:rsid w:val="00493318"/>
    <w:rsid w:val="00496C8A"/>
    <w:rsid w:val="00497493"/>
    <w:rsid w:val="004A0197"/>
    <w:rsid w:val="004A099D"/>
    <w:rsid w:val="004A135C"/>
    <w:rsid w:val="004A5157"/>
    <w:rsid w:val="004B032D"/>
    <w:rsid w:val="004B4EE5"/>
    <w:rsid w:val="004B52F3"/>
    <w:rsid w:val="004B74A5"/>
    <w:rsid w:val="004C1FF8"/>
    <w:rsid w:val="004C49AE"/>
    <w:rsid w:val="004D31A0"/>
    <w:rsid w:val="004D3537"/>
    <w:rsid w:val="004D3C1F"/>
    <w:rsid w:val="004D5A40"/>
    <w:rsid w:val="004E2203"/>
    <w:rsid w:val="004E42C6"/>
    <w:rsid w:val="004E6987"/>
    <w:rsid w:val="004F1978"/>
    <w:rsid w:val="004F27A5"/>
    <w:rsid w:val="004F31C4"/>
    <w:rsid w:val="00500627"/>
    <w:rsid w:val="0050118F"/>
    <w:rsid w:val="00502ED1"/>
    <w:rsid w:val="0050411A"/>
    <w:rsid w:val="00505EB5"/>
    <w:rsid w:val="00507658"/>
    <w:rsid w:val="00511482"/>
    <w:rsid w:val="00511947"/>
    <w:rsid w:val="0051276A"/>
    <w:rsid w:val="005253F2"/>
    <w:rsid w:val="00526984"/>
    <w:rsid w:val="00526BC9"/>
    <w:rsid w:val="00530C37"/>
    <w:rsid w:val="0053166C"/>
    <w:rsid w:val="00532DEB"/>
    <w:rsid w:val="00532F76"/>
    <w:rsid w:val="00533E0A"/>
    <w:rsid w:val="0053456F"/>
    <w:rsid w:val="00545824"/>
    <w:rsid w:val="005472FD"/>
    <w:rsid w:val="005479B3"/>
    <w:rsid w:val="0055151E"/>
    <w:rsid w:val="00552A90"/>
    <w:rsid w:val="00562FAE"/>
    <w:rsid w:val="0056535E"/>
    <w:rsid w:val="00565F4D"/>
    <w:rsid w:val="00570354"/>
    <w:rsid w:val="00573DB2"/>
    <w:rsid w:val="00576DCD"/>
    <w:rsid w:val="005777E5"/>
    <w:rsid w:val="00582790"/>
    <w:rsid w:val="00586C3D"/>
    <w:rsid w:val="0058753C"/>
    <w:rsid w:val="00594C94"/>
    <w:rsid w:val="00597A92"/>
    <w:rsid w:val="005A0F51"/>
    <w:rsid w:val="005A15AE"/>
    <w:rsid w:val="005A440C"/>
    <w:rsid w:val="005B2946"/>
    <w:rsid w:val="005B2D51"/>
    <w:rsid w:val="005B5042"/>
    <w:rsid w:val="005B5076"/>
    <w:rsid w:val="005B749F"/>
    <w:rsid w:val="005B7F5D"/>
    <w:rsid w:val="005C4E5E"/>
    <w:rsid w:val="005C6CBF"/>
    <w:rsid w:val="005D0420"/>
    <w:rsid w:val="005D329A"/>
    <w:rsid w:val="005D63CC"/>
    <w:rsid w:val="005E3B89"/>
    <w:rsid w:val="005E43C6"/>
    <w:rsid w:val="005E4751"/>
    <w:rsid w:val="005E67FF"/>
    <w:rsid w:val="005E6C2D"/>
    <w:rsid w:val="005F1D48"/>
    <w:rsid w:val="005F6BC0"/>
    <w:rsid w:val="00600F32"/>
    <w:rsid w:val="00604267"/>
    <w:rsid w:val="0061202D"/>
    <w:rsid w:val="00617BE8"/>
    <w:rsid w:val="0062191D"/>
    <w:rsid w:val="00622446"/>
    <w:rsid w:val="006242A4"/>
    <w:rsid w:val="006263F2"/>
    <w:rsid w:val="0063420A"/>
    <w:rsid w:val="00634E5E"/>
    <w:rsid w:val="00636828"/>
    <w:rsid w:val="00640C56"/>
    <w:rsid w:val="00641BC5"/>
    <w:rsid w:val="00644049"/>
    <w:rsid w:val="006442A5"/>
    <w:rsid w:val="006554DB"/>
    <w:rsid w:val="00655D78"/>
    <w:rsid w:val="006564B9"/>
    <w:rsid w:val="00656D18"/>
    <w:rsid w:val="00657491"/>
    <w:rsid w:val="00661373"/>
    <w:rsid w:val="006656EA"/>
    <w:rsid w:val="00667317"/>
    <w:rsid w:val="0066798D"/>
    <w:rsid w:val="00667A9C"/>
    <w:rsid w:val="00671F66"/>
    <w:rsid w:val="006802A6"/>
    <w:rsid w:val="0068144C"/>
    <w:rsid w:val="00681D9D"/>
    <w:rsid w:val="006846B8"/>
    <w:rsid w:val="006852ED"/>
    <w:rsid w:val="0068583C"/>
    <w:rsid w:val="00691805"/>
    <w:rsid w:val="00697E34"/>
    <w:rsid w:val="006A1AE3"/>
    <w:rsid w:val="006A2D28"/>
    <w:rsid w:val="006A667F"/>
    <w:rsid w:val="006B00F7"/>
    <w:rsid w:val="006B24AA"/>
    <w:rsid w:val="006B6D63"/>
    <w:rsid w:val="006C2CFB"/>
    <w:rsid w:val="006D23FA"/>
    <w:rsid w:val="006D3204"/>
    <w:rsid w:val="006D330B"/>
    <w:rsid w:val="006D7C2D"/>
    <w:rsid w:val="006E01C6"/>
    <w:rsid w:val="006E17F9"/>
    <w:rsid w:val="006F0910"/>
    <w:rsid w:val="006F6724"/>
    <w:rsid w:val="00706B2D"/>
    <w:rsid w:val="00711736"/>
    <w:rsid w:val="00713566"/>
    <w:rsid w:val="0071427E"/>
    <w:rsid w:val="00725B0D"/>
    <w:rsid w:val="007263A3"/>
    <w:rsid w:val="007325F4"/>
    <w:rsid w:val="00734279"/>
    <w:rsid w:val="00734CC2"/>
    <w:rsid w:val="00735E62"/>
    <w:rsid w:val="00747777"/>
    <w:rsid w:val="00750AC4"/>
    <w:rsid w:val="00750B51"/>
    <w:rsid w:val="00751585"/>
    <w:rsid w:val="00751FDE"/>
    <w:rsid w:val="00752257"/>
    <w:rsid w:val="00753C06"/>
    <w:rsid w:val="00754C1C"/>
    <w:rsid w:val="0075601F"/>
    <w:rsid w:val="00757544"/>
    <w:rsid w:val="00762250"/>
    <w:rsid w:val="00764159"/>
    <w:rsid w:val="00766022"/>
    <w:rsid w:val="00766ACD"/>
    <w:rsid w:val="00774D20"/>
    <w:rsid w:val="00776489"/>
    <w:rsid w:val="00777291"/>
    <w:rsid w:val="00777DB9"/>
    <w:rsid w:val="00780036"/>
    <w:rsid w:val="00780F7E"/>
    <w:rsid w:val="007839AA"/>
    <w:rsid w:val="00794B8C"/>
    <w:rsid w:val="00797346"/>
    <w:rsid w:val="0079780B"/>
    <w:rsid w:val="007A2579"/>
    <w:rsid w:val="007B0095"/>
    <w:rsid w:val="007B01C6"/>
    <w:rsid w:val="007B3FCA"/>
    <w:rsid w:val="007B4E34"/>
    <w:rsid w:val="007B618A"/>
    <w:rsid w:val="007C21AF"/>
    <w:rsid w:val="007C5140"/>
    <w:rsid w:val="007C51BC"/>
    <w:rsid w:val="007C69DC"/>
    <w:rsid w:val="007C6CB0"/>
    <w:rsid w:val="007D1A14"/>
    <w:rsid w:val="007F2ABF"/>
    <w:rsid w:val="007F2FCA"/>
    <w:rsid w:val="007F386D"/>
    <w:rsid w:val="007F5268"/>
    <w:rsid w:val="00812D0A"/>
    <w:rsid w:val="00813CEF"/>
    <w:rsid w:val="0081551F"/>
    <w:rsid w:val="0082114A"/>
    <w:rsid w:val="0082289D"/>
    <w:rsid w:val="00827158"/>
    <w:rsid w:val="00827FCC"/>
    <w:rsid w:val="00831563"/>
    <w:rsid w:val="008329FC"/>
    <w:rsid w:val="00837B98"/>
    <w:rsid w:val="00846FEC"/>
    <w:rsid w:val="008476A0"/>
    <w:rsid w:val="00850495"/>
    <w:rsid w:val="008522BE"/>
    <w:rsid w:val="008534A1"/>
    <w:rsid w:val="00856B70"/>
    <w:rsid w:val="008645B8"/>
    <w:rsid w:val="00864B77"/>
    <w:rsid w:val="00864DC7"/>
    <w:rsid w:val="0086645A"/>
    <w:rsid w:val="008714F2"/>
    <w:rsid w:val="00872F4B"/>
    <w:rsid w:val="00874989"/>
    <w:rsid w:val="00874D16"/>
    <w:rsid w:val="008777F6"/>
    <w:rsid w:val="00880DF0"/>
    <w:rsid w:val="00887B79"/>
    <w:rsid w:val="00891D2C"/>
    <w:rsid w:val="008A275E"/>
    <w:rsid w:val="008B1831"/>
    <w:rsid w:val="008B41A4"/>
    <w:rsid w:val="008B4E34"/>
    <w:rsid w:val="008B72F3"/>
    <w:rsid w:val="008C4399"/>
    <w:rsid w:val="008D4FB0"/>
    <w:rsid w:val="008D5416"/>
    <w:rsid w:val="008D5D81"/>
    <w:rsid w:val="008F1C16"/>
    <w:rsid w:val="008F32AF"/>
    <w:rsid w:val="008F3CD1"/>
    <w:rsid w:val="008F4B97"/>
    <w:rsid w:val="008F6DF6"/>
    <w:rsid w:val="00901B4F"/>
    <w:rsid w:val="009127E4"/>
    <w:rsid w:val="00915F79"/>
    <w:rsid w:val="00916DBF"/>
    <w:rsid w:val="0092100F"/>
    <w:rsid w:val="009223AF"/>
    <w:rsid w:val="00924DE9"/>
    <w:rsid w:val="009305E2"/>
    <w:rsid w:val="009323CF"/>
    <w:rsid w:val="00932BA5"/>
    <w:rsid w:val="009350A4"/>
    <w:rsid w:val="00936C55"/>
    <w:rsid w:val="00940DED"/>
    <w:rsid w:val="00944B17"/>
    <w:rsid w:val="00951371"/>
    <w:rsid w:val="00955517"/>
    <w:rsid w:val="00957673"/>
    <w:rsid w:val="00963D21"/>
    <w:rsid w:val="00980280"/>
    <w:rsid w:val="009812E2"/>
    <w:rsid w:val="009911A4"/>
    <w:rsid w:val="009A0DA6"/>
    <w:rsid w:val="009A259D"/>
    <w:rsid w:val="009A31B5"/>
    <w:rsid w:val="009A5FF7"/>
    <w:rsid w:val="009A6AEC"/>
    <w:rsid w:val="009B0963"/>
    <w:rsid w:val="009B5486"/>
    <w:rsid w:val="009B5ED3"/>
    <w:rsid w:val="009B748C"/>
    <w:rsid w:val="009C21E3"/>
    <w:rsid w:val="009C2A95"/>
    <w:rsid w:val="009C30BD"/>
    <w:rsid w:val="009C67F5"/>
    <w:rsid w:val="009C7241"/>
    <w:rsid w:val="009D051E"/>
    <w:rsid w:val="009D0A5B"/>
    <w:rsid w:val="009D24F2"/>
    <w:rsid w:val="009D5EE6"/>
    <w:rsid w:val="009D642A"/>
    <w:rsid w:val="009D7C60"/>
    <w:rsid w:val="009E2A33"/>
    <w:rsid w:val="009F78A8"/>
    <w:rsid w:val="00A00E66"/>
    <w:rsid w:val="00A03385"/>
    <w:rsid w:val="00A16BFA"/>
    <w:rsid w:val="00A252FC"/>
    <w:rsid w:val="00A255FE"/>
    <w:rsid w:val="00A26178"/>
    <w:rsid w:val="00A32ABA"/>
    <w:rsid w:val="00A33F4A"/>
    <w:rsid w:val="00A35C10"/>
    <w:rsid w:val="00A36257"/>
    <w:rsid w:val="00A43507"/>
    <w:rsid w:val="00A46914"/>
    <w:rsid w:val="00A52931"/>
    <w:rsid w:val="00A54476"/>
    <w:rsid w:val="00A564BF"/>
    <w:rsid w:val="00A57A6A"/>
    <w:rsid w:val="00A612C9"/>
    <w:rsid w:val="00A61A11"/>
    <w:rsid w:val="00A76920"/>
    <w:rsid w:val="00A770E4"/>
    <w:rsid w:val="00A8107D"/>
    <w:rsid w:val="00A94E19"/>
    <w:rsid w:val="00A9678B"/>
    <w:rsid w:val="00AA33B7"/>
    <w:rsid w:val="00AA6847"/>
    <w:rsid w:val="00AA7762"/>
    <w:rsid w:val="00AA7F82"/>
    <w:rsid w:val="00AB2E3D"/>
    <w:rsid w:val="00AB69D4"/>
    <w:rsid w:val="00AC6DAC"/>
    <w:rsid w:val="00AD7384"/>
    <w:rsid w:val="00AD7F7C"/>
    <w:rsid w:val="00AE3933"/>
    <w:rsid w:val="00AE60FD"/>
    <w:rsid w:val="00AE74F1"/>
    <w:rsid w:val="00AE7864"/>
    <w:rsid w:val="00AE7BC7"/>
    <w:rsid w:val="00AF0BD5"/>
    <w:rsid w:val="00B00FF1"/>
    <w:rsid w:val="00B1333F"/>
    <w:rsid w:val="00B13A9F"/>
    <w:rsid w:val="00B15B7D"/>
    <w:rsid w:val="00B16B29"/>
    <w:rsid w:val="00B226BE"/>
    <w:rsid w:val="00B33C9D"/>
    <w:rsid w:val="00B33FB9"/>
    <w:rsid w:val="00B34FA2"/>
    <w:rsid w:val="00B3720A"/>
    <w:rsid w:val="00B4078B"/>
    <w:rsid w:val="00B40C85"/>
    <w:rsid w:val="00B43CD2"/>
    <w:rsid w:val="00B52665"/>
    <w:rsid w:val="00B5404A"/>
    <w:rsid w:val="00B6148E"/>
    <w:rsid w:val="00B6590E"/>
    <w:rsid w:val="00B663C3"/>
    <w:rsid w:val="00B66963"/>
    <w:rsid w:val="00B66DAE"/>
    <w:rsid w:val="00B709E1"/>
    <w:rsid w:val="00B71B82"/>
    <w:rsid w:val="00B75DC3"/>
    <w:rsid w:val="00B81995"/>
    <w:rsid w:val="00B9225B"/>
    <w:rsid w:val="00B940CC"/>
    <w:rsid w:val="00B97864"/>
    <w:rsid w:val="00BA2B87"/>
    <w:rsid w:val="00BA49EA"/>
    <w:rsid w:val="00BB355D"/>
    <w:rsid w:val="00BB61F6"/>
    <w:rsid w:val="00BC0854"/>
    <w:rsid w:val="00BC26D7"/>
    <w:rsid w:val="00BC2DC5"/>
    <w:rsid w:val="00BC49D9"/>
    <w:rsid w:val="00BC5119"/>
    <w:rsid w:val="00BC542E"/>
    <w:rsid w:val="00BD1B14"/>
    <w:rsid w:val="00BD79E6"/>
    <w:rsid w:val="00BE0CAA"/>
    <w:rsid w:val="00BE151A"/>
    <w:rsid w:val="00BE1A24"/>
    <w:rsid w:val="00BE4206"/>
    <w:rsid w:val="00BF0803"/>
    <w:rsid w:val="00BF193D"/>
    <w:rsid w:val="00BF6121"/>
    <w:rsid w:val="00C03DF2"/>
    <w:rsid w:val="00C05FE1"/>
    <w:rsid w:val="00C144C9"/>
    <w:rsid w:val="00C31FC5"/>
    <w:rsid w:val="00C32950"/>
    <w:rsid w:val="00C339DC"/>
    <w:rsid w:val="00C35709"/>
    <w:rsid w:val="00C36E14"/>
    <w:rsid w:val="00C40370"/>
    <w:rsid w:val="00C443F2"/>
    <w:rsid w:val="00C44489"/>
    <w:rsid w:val="00C52B56"/>
    <w:rsid w:val="00C57D46"/>
    <w:rsid w:val="00C61E2A"/>
    <w:rsid w:val="00C62789"/>
    <w:rsid w:val="00C81807"/>
    <w:rsid w:val="00C85D30"/>
    <w:rsid w:val="00C94798"/>
    <w:rsid w:val="00C96438"/>
    <w:rsid w:val="00C97FEC"/>
    <w:rsid w:val="00CA021E"/>
    <w:rsid w:val="00CA1386"/>
    <w:rsid w:val="00CA2164"/>
    <w:rsid w:val="00CA34A1"/>
    <w:rsid w:val="00CA4906"/>
    <w:rsid w:val="00CB06E5"/>
    <w:rsid w:val="00CB25D4"/>
    <w:rsid w:val="00CB7F00"/>
    <w:rsid w:val="00CC5989"/>
    <w:rsid w:val="00CC7F03"/>
    <w:rsid w:val="00CD3F4F"/>
    <w:rsid w:val="00CE1097"/>
    <w:rsid w:val="00CE4A2F"/>
    <w:rsid w:val="00CE6725"/>
    <w:rsid w:val="00CE7586"/>
    <w:rsid w:val="00CE770A"/>
    <w:rsid w:val="00CF312E"/>
    <w:rsid w:val="00CF3605"/>
    <w:rsid w:val="00D00044"/>
    <w:rsid w:val="00D03D59"/>
    <w:rsid w:val="00D0695B"/>
    <w:rsid w:val="00D17424"/>
    <w:rsid w:val="00D2168A"/>
    <w:rsid w:val="00D25980"/>
    <w:rsid w:val="00D342ED"/>
    <w:rsid w:val="00D37DEA"/>
    <w:rsid w:val="00D50C88"/>
    <w:rsid w:val="00D525AC"/>
    <w:rsid w:val="00D54F26"/>
    <w:rsid w:val="00D57C36"/>
    <w:rsid w:val="00D57DE8"/>
    <w:rsid w:val="00D6533F"/>
    <w:rsid w:val="00D6537E"/>
    <w:rsid w:val="00D678B2"/>
    <w:rsid w:val="00D715BB"/>
    <w:rsid w:val="00D7175B"/>
    <w:rsid w:val="00D74D9C"/>
    <w:rsid w:val="00D768A8"/>
    <w:rsid w:val="00D77760"/>
    <w:rsid w:val="00D807E8"/>
    <w:rsid w:val="00D8221D"/>
    <w:rsid w:val="00D83056"/>
    <w:rsid w:val="00D841AD"/>
    <w:rsid w:val="00D84A59"/>
    <w:rsid w:val="00D86E8B"/>
    <w:rsid w:val="00D91622"/>
    <w:rsid w:val="00D92285"/>
    <w:rsid w:val="00D95506"/>
    <w:rsid w:val="00DA2DB2"/>
    <w:rsid w:val="00DA5C11"/>
    <w:rsid w:val="00DA69B9"/>
    <w:rsid w:val="00DB05B8"/>
    <w:rsid w:val="00DB2D8B"/>
    <w:rsid w:val="00DC0D84"/>
    <w:rsid w:val="00DC25EF"/>
    <w:rsid w:val="00DC35DA"/>
    <w:rsid w:val="00DC3D7C"/>
    <w:rsid w:val="00DC69F1"/>
    <w:rsid w:val="00DD36CB"/>
    <w:rsid w:val="00DD4177"/>
    <w:rsid w:val="00DD4EDD"/>
    <w:rsid w:val="00DD6D46"/>
    <w:rsid w:val="00DE69A8"/>
    <w:rsid w:val="00DE773D"/>
    <w:rsid w:val="00DF1D50"/>
    <w:rsid w:val="00E01782"/>
    <w:rsid w:val="00E031B9"/>
    <w:rsid w:val="00E03244"/>
    <w:rsid w:val="00E03EC0"/>
    <w:rsid w:val="00E064D6"/>
    <w:rsid w:val="00E1254D"/>
    <w:rsid w:val="00E1636B"/>
    <w:rsid w:val="00E20C79"/>
    <w:rsid w:val="00E22428"/>
    <w:rsid w:val="00E22FC5"/>
    <w:rsid w:val="00E242A6"/>
    <w:rsid w:val="00E26300"/>
    <w:rsid w:val="00E26F60"/>
    <w:rsid w:val="00E31DDC"/>
    <w:rsid w:val="00E33593"/>
    <w:rsid w:val="00E50F20"/>
    <w:rsid w:val="00E55835"/>
    <w:rsid w:val="00E64361"/>
    <w:rsid w:val="00E64BCA"/>
    <w:rsid w:val="00E652CC"/>
    <w:rsid w:val="00E66499"/>
    <w:rsid w:val="00E77955"/>
    <w:rsid w:val="00E80313"/>
    <w:rsid w:val="00E82430"/>
    <w:rsid w:val="00E915E5"/>
    <w:rsid w:val="00E959A8"/>
    <w:rsid w:val="00EA3AF5"/>
    <w:rsid w:val="00EA66CC"/>
    <w:rsid w:val="00EB0D84"/>
    <w:rsid w:val="00EB1608"/>
    <w:rsid w:val="00EC41A1"/>
    <w:rsid w:val="00ED5EF6"/>
    <w:rsid w:val="00ED70EA"/>
    <w:rsid w:val="00EE3DBA"/>
    <w:rsid w:val="00EE651C"/>
    <w:rsid w:val="00EF17E7"/>
    <w:rsid w:val="00EF2AA1"/>
    <w:rsid w:val="00EF4085"/>
    <w:rsid w:val="00EF4BCF"/>
    <w:rsid w:val="00EF69F0"/>
    <w:rsid w:val="00F00510"/>
    <w:rsid w:val="00F0198D"/>
    <w:rsid w:val="00F1032F"/>
    <w:rsid w:val="00F1077C"/>
    <w:rsid w:val="00F13727"/>
    <w:rsid w:val="00F2015C"/>
    <w:rsid w:val="00F21C1A"/>
    <w:rsid w:val="00F252C8"/>
    <w:rsid w:val="00F3202A"/>
    <w:rsid w:val="00F4106A"/>
    <w:rsid w:val="00F4314A"/>
    <w:rsid w:val="00F504BC"/>
    <w:rsid w:val="00F50B4C"/>
    <w:rsid w:val="00F524AE"/>
    <w:rsid w:val="00F52C36"/>
    <w:rsid w:val="00F61CD0"/>
    <w:rsid w:val="00F61E48"/>
    <w:rsid w:val="00F6247C"/>
    <w:rsid w:val="00F6255E"/>
    <w:rsid w:val="00F64B19"/>
    <w:rsid w:val="00F65BCD"/>
    <w:rsid w:val="00F677AA"/>
    <w:rsid w:val="00F7151E"/>
    <w:rsid w:val="00F83554"/>
    <w:rsid w:val="00F94512"/>
    <w:rsid w:val="00F946B1"/>
    <w:rsid w:val="00F95EF5"/>
    <w:rsid w:val="00FA27FA"/>
    <w:rsid w:val="00FA30FB"/>
    <w:rsid w:val="00FB26EC"/>
    <w:rsid w:val="00FB6F61"/>
    <w:rsid w:val="00FC1AE3"/>
    <w:rsid w:val="00FC32D9"/>
    <w:rsid w:val="00FC3CC8"/>
    <w:rsid w:val="00FD2C19"/>
    <w:rsid w:val="00FD43F8"/>
    <w:rsid w:val="00FD5899"/>
    <w:rsid w:val="00FD7FF1"/>
    <w:rsid w:val="00FE186F"/>
    <w:rsid w:val="00FE1F16"/>
    <w:rsid w:val="00FE3DB6"/>
    <w:rsid w:val="00FE46BB"/>
    <w:rsid w:val="00FE598C"/>
    <w:rsid w:val="00FE7625"/>
    <w:rsid w:val="00FF3475"/>
    <w:rsid w:val="00FF4C1E"/>
    <w:rsid w:val="2329185D"/>
    <w:rsid w:val="322D7B13"/>
    <w:rsid w:val="335C58A5"/>
    <w:rsid w:val="3695691C"/>
    <w:rsid w:val="3A7F706B"/>
    <w:rsid w:val="3FD314C9"/>
    <w:rsid w:val="41066F7D"/>
    <w:rsid w:val="4FC929C4"/>
    <w:rsid w:val="57550D0F"/>
    <w:rsid w:val="581A31F4"/>
    <w:rsid w:val="69E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F74F454-CD4B-4859-928D-9AD9B99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before="100" w:beforeAutospacing="1" w:after="100" w:afterAutospacing="1"/>
      <w:outlineLvl w:val="2"/>
    </w:pPr>
    <w:rPr>
      <w:rFonts w:eastAsia="黑体"/>
      <w:b/>
      <w:bCs/>
      <w:kern w:val="2"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eastAsia="仿宋_GB2312"/>
      <w:b/>
      <w:bCs/>
      <w:sz w:val="28"/>
      <w:szCs w:val="28"/>
      <w:lang w:val="gsw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Normal Indent"/>
    <w:basedOn w:val="a"/>
    <w:unhideWhenUsed/>
    <w:qFormat/>
    <w:pPr>
      <w:spacing w:line="360" w:lineRule="auto"/>
      <w:ind w:firstLineChars="200" w:firstLine="420"/>
    </w:pPr>
  </w:style>
  <w:style w:type="paragraph" w:styleId="a6">
    <w:name w:val="caption"/>
    <w:basedOn w:val="a"/>
    <w:next w:val="a"/>
    <w:uiPriority w:val="35"/>
    <w:qFormat/>
    <w:rPr>
      <w:rFonts w:ascii="Arial" w:eastAsia="黑体" w:hAnsi="Arial" w:cs="Arial"/>
      <w:sz w:val="20"/>
      <w:szCs w:val="20"/>
    </w:rPr>
  </w:style>
  <w:style w:type="paragraph" w:styleId="a7">
    <w:name w:val="Document Map"/>
    <w:basedOn w:val="a"/>
    <w:link w:val="Char1"/>
    <w:uiPriority w:val="99"/>
    <w:unhideWhenUsed/>
    <w:qFormat/>
    <w:pPr>
      <w:spacing w:line="360" w:lineRule="auto"/>
      <w:ind w:firstLineChars="200" w:firstLine="200"/>
    </w:pPr>
    <w:rPr>
      <w:rFonts w:ascii="宋体" w:eastAsia="宋体"/>
      <w:sz w:val="18"/>
      <w:szCs w:val="18"/>
      <w:lang w:val="gsw-FR"/>
    </w:rPr>
  </w:style>
  <w:style w:type="paragraph" w:styleId="a8">
    <w:name w:val="Body Text Indent"/>
    <w:basedOn w:val="a"/>
    <w:link w:val="Char2"/>
    <w:uiPriority w:val="99"/>
    <w:unhideWhenUsed/>
    <w:qFormat/>
    <w:pPr>
      <w:spacing w:after="120" w:line="360" w:lineRule="auto"/>
      <w:ind w:leftChars="200" w:left="420" w:firstLineChars="200" w:firstLine="200"/>
    </w:pPr>
    <w:rPr>
      <w:rFonts w:eastAsia="仿宋_GB2312"/>
      <w:sz w:val="28"/>
      <w:szCs w:val="21"/>
      <w:lang w:val="gsw-FR"/>
    </w:rPr>
  </w:style>
  <w:style w:type="paragraph" w:styleId="30">
    <w:name w:val="toc 3"/>
    <w:basedOn w:val="a"/>
    <w:next w:val="a"/>
    <w:uiPriority w:val="39"/>
    <w:unhideWhenUsed/>
    <w:qFormat/>
    <w:pPr>
      <w:spacing w:line="360" w:lineRule="auto"/>
      <w:ind w:leftChars="400" w:left="840" w:firstLineChars="200" w:firstLine="200"/>
    </w:pPr>
    <w:rPr>
      <w:rFonts w:eastAsia="仿宋_GB2312"/>
      <w:sz w:val="28"/>
      <w:szCs w:val="21"/>
      <w:lang w:val="gsw-FR"/>
    </w:rPr>
  </w:style>
  <w:style w:type="paragraph" w:styleId="a9">
    <w:name w:val="Plain Text"/>
    <w:basedOn w:val="a"/>
    <w:link w:val="Char3"/>
    <w:qFormat/>
    <w:rPr>
      <w:rFonts w:ascii="宋体" w:eastAsia="宋体" w:hAnsi="Courier New" w:cs="Times New Roman"/>
      <w:szCs w:val="20"/>
    </w:rPr>
  </w:style>
  <w:style w:type="paragraph" w:styleId="aa">
    <w:name w:val="Date"/>
    <w:basedOn w:val="a"/>
    <w:next w:val="a"/>
    <w:link w:val="Char4"/>
    <w:uiPriority w:val="99"/>
    <w:unhideWhenUsed/>
    <w:qFormat/>
    <w:pPr>
      <w:spacing w:line="360" w:lineRule="auto"/>
      <w:ind w:leftChars="2500" w:left="100" w:firstLineChars="200" w:firstLine="200"/>
    </w:pPr>
    <w:rPr>
      <w:rFonts w:eastAsia="仿宋_GB2312"/>
      <w:sz w:val="28"/>
      <w:szCs w:val="21"/>
      <w:lang w:val="gsw-FR"/>
    </w:rPr>
  </w:style>
  <w:style w:type="paragraph" w:styleId="ab">
    <w:name w:val="endnote text"/>
    <w:basedOn w:val="a"/>
    <w:link w:val="Char5"/>
    <w:uiPriority w:val="99"/>
    <w:unhideWhenUsed/>
    <w:qFormat/>
    <w:pPr>
      <w:widowControl/>
      <w:snapToGrid w:val="0"/>
      <w:spacing w:line="36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c">
    <w:name w:val="Balloon Text"/>
    <w:basedOn w:val="a"/>
    <w:link w:val="Char6"/>
    <w:uiPriority w:val="99"/>
    <w:unhideWhenUsed/>
    <w:rPr>
      <w:sz w:val="18"/>
      <w:szCs w:val="18"/>
    </w:rPr>
  </w:style>
  <w:style w:type="paragraph" w:styleId="ad">
    <w:name w:val="footer"/>
    <w:basedOn w:val="a"/>
    <w:link w:val="Char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link w:val="2Char0"/>
    <w:qFormat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ae">
    <w:name w:val="header"/>
    <w:basedOn w:val="a"/>
    <w:link w:val="Char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line="360" w:lineRule="auto"/>
      <w:ind w:firstLineChars="200" w:firstLine="200"/>
    </w:pPr>
    <w:rPr>
      <w:rFonts w:eastAsia="仿宋_GB2312"/>
      <w:sz w:val="28"/>
      <w:szCs w:val="21"/>
      <w:lang w:val="gsw-FR"/>
    </w:rPr>
  </w:style>
  <w:style w:type="paragraph" w:styleId="af">
    <w:name w:val="footnote text"/>
    <w:basedOn w:val="a"/>
    <w:link w:val="Char9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f0">
    <w:name w:val="table of figures"/>
    <w:basedOn w:val="a"/>
    <w:next w:val="a"/>
    <w:uiPriority w:val="99"/>
    <w:unhideWhenUsed/>
    <w:pPr>
      <w:spacing w:line="360" w:lineRule="auto"/>
    </w:pPr>
    <w:rPr>
      <w:rFonts w:ascii="Times New Roman" w:eastAsia="宋体" w:hAnsi="Times New Roman"/>
      <w:sz w:val="24"/>
      <w:szCs w:val="21"/>
      <w:lang w:val="gsw-FR"/>
    </w:rPr>
  </w:style>
  <w:style w:type="paragraph" w:styleId="21">
    <w:name w:val="toc 2"/>
    <w:basedOn w:val="a"/>
    <w:next w:val="a"/>
    <w:uiPriority w:val="39"/>
    <w:unhideWhenUsed/>
    <w:qFormat/>
    <w:pPr>
      <w:spacing w:line="360" w:lineRule="auto"/>
      <w:ind w:leftChars="200" w:left="420" w:firstLineChars="200" w:firstLine="200"/>
    </w:pPr>
    <w:rPr>
      <w:rFonts w:eastAsia="仿宋_GB2312"/>
      <w:sz w:val="28"/>
      <w:szCs w:val="21"/>
      <w:lang w:val="gsw-FR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Char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ndnote reference"/>
    <w:basedOn w:val="a0"/>
    <w:uiPriority w:val="99"/>
    <w:unhideWhenUsed/>
    <w:qFormat/>
    <w:rPr>
      <w:vertAlign w:val="superscript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character" w:styleId="af7">
    <w:name w:val="footnote reference"/>
    <w:basedOn w:val="a0"/>
    <w:uiPriority w:val="99"/>
    <w:unhideWhenUsed/>
    <w:qFormat/>
    <w:rPr>
      <w:vertAlign w:val="superscript"/>
    </w:rPr>
  </w:style>
  <w:style w:type="table" w:styleId="af8">
    <w:name w:val="Table Grid"/>
    <w:basedOn w:val="a1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8">
    <w:name w:val="页眉 Char"/>
    <w:basedOn w:val="a0"/>
    <w:link w:val="ae"/>
    <w:qFormat/>
    <w:rPr>
      <w:sz w:val="18"/>
      <w:szCs w:val="18"/>
    </w:rPr>
  </w:style>
  <w:style w:type="character" w:customStyle="1" w:styleId="Char7">
    <w:name w:val="页脚 Char"/>
    <w:basedOn w:val="a0"/>
    <w:link w:val="ad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a">
    <w:name w:val="标题 Char"/>
    <w:basedOn w:val="a0"/>
    <w:link w:val="af2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文字 Char"/>
    <w:basedOn w:val="a0"/>
    <w:link w:val="a4"/>
    <w:uiPriority w:val="99"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6">
    <w:name w:val="批注框文本 Char"/>
    <w:basedOn w:val="a0"/>
    <w:link w:val="ac"/>
    <w:uiPriority w:val="99"/>
    <w:qFormat/>
    <w:rPr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qFormat/>
    <w:rPr>
      <w:rFonts w:eastAsia="黑体"/>
      <w:b/>
      <w:bCs/>
      <w:sz w:val="28"/>
      <w:szCs w:val="32"/>
    </w:rPr>
  </w:style>
  <w:style w:type="character" w:customStyle="1" w:styleId="5Char">
    <w:name w:val="标题 5 Char"/>
    <w:basedOn w:val="a0"/>
    <w:link w:val="5"/>
    <w:uiPriority w:val="9"/>
    <w:qFormat/>
    <w:rPr>
      <w:rFonts w:eastAsia="仿宋_GB2312"/>
      <w:b/>
      <w:bCs/>
      <w:sz w:val="28"/>
      <w:szCs w:val="28"/>
      <w:lang w:val="gsw-FR"/>
    </w:rPr>
  </w:style>
  <w:style w:type="character" w:customStyle="1" w:styleId="Char1">
    <w:name w:val="文档结构图 Char"/>
    <w:basedOn w:val="a0"/>
    <w:link w:val="a7"/>
    <w:uiPriority w:val="99"/>
    <w:rPr>
      <w:rFonts w:ascii="宋体" w:eastAsia="宋体"/>
      <w:sz w:val="18"/>
      <w:szCs w:val="18"/>
      <w:lang w:val="gsw-FR"/>
    </w:rPr>
  </w:style>
  <w:style w:type="character" w:customStyle="1" w:styleId="Char2">
    <w:name w:val="正文文本缩进 Char"/>
    <w:basedOn w:val="a0"/>
    <w:link w:val="a8"/>
    <w:uiPriority w:val="99"/>
    <w:qFormat/>
    <w:rPr>
      <w:rFonts w:eastAsia="仿宋_GB2312"/>
      <w:sz w:val="28"/>
      <w:szCs w:val="21"/>
      <w:lang w:val="gsw-FR"/>
    </w:rPr>
  </w:style>
  <w:style w:type="character" w:customStyle="1" w:styleId="Char4">
    <w:name w:val="日期 Char"/>
    <w:basedOn w:val="a0"/>
    <w:link w:val="aa"/>
    <w:uiPriority w:val="99"/>
    <w:qFormat/>
    <w:rPr>
      <w:rFonts w:eastAsia="仿宋_GB2312"/>
      <w:sz w:val="28"/>
      <w:szCs w:val="21"/>
      <w:lang w:val="gsw-FR"/>
    </w:rPr>
  </w:style>
  <w:style w:type="character" w:customStyle="1" w:styleId="Char5">
    <w:name w:val="尾注文本 Char"/>
    <w:basedOn w:val="a0"/>
    <w:link w:val="ab"/>
    <w:uiPriority w:val="99"/>
    <w:qFormat/>
    <w:rPr>
      <w:rFonts w:ascii="Arial" w:hAnsi="Arial" w:cs="Arial"/>
      <w:color w:val="000000"/>
      <w:kern w:val="0"/>
      <w:sz w:val="24"/>
      <w:szCs w:val="24"/>
    </w:rPr>
  </w:style>
  <w:style w:type="character" w:customStyle="1" w:styleId="2Char0">
    <w:name w:val="正文首行缩进 2 Char"/>
    <w:basedOn w:val="Char2"/>
    <w:link w:val="20"/>
    <w:qFormat/>
    <w:rPr>
      <w:rFonts w:ascii="Times New Roman" w:eastAsia="宋体" w:hAnsi="Times New Roman"/>
      <w:sz w:val="24"/>
      <w:szCs w:val="21"/>
      <w:lang w:val="gsw-FR"/>
    </w:rPr>
  </w:style>
  <w:style w:type="character" w:customStyle="1" w:styleId="Char9">
    <w:name w:val="脚注文本 Char"/>
    <w:basedOn w:val="a0"/>
    <w:link w:val="af"/>
    <w:uiPriority w:val="99"/>
    <w:qFormat/>
    <w:rPr>
      <w:sz w:val="18"/>
      <w:szCs w:val="18"/>
    </w:rPr>
  </w:style>
  <w:style w:type="paragraph" w:styleId="afa">
    <w:name w:val="No Spacing"/>
    <w:next w:val="a"/>
    <w:uiPriority w:val="1"/>
    <w:qFormat/>
    <w:pPr>
      <w:widowControl w:val="0"/>
      <w:jc w:val="both"/>
    </w:pPr>
    <w:rPr>
      <w:rFonts w:eastAsia="宋体"/>
      <w:b/>
      <w:kern w:val="2"/>
      <w:sz w:val="24"/>
      <w:szCs w:val="21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H">
    <w:name w:val="LH表中字体"/>
    <w:link w:val="LHChar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LHChar">
    <w:name w:val="LH表中字体 Char"/>
    <w:link w:val="LH"/>
    <w:rPr>
      <w:rFonts w:ascii="Times New Roman" w:eastAsia="宋体" w:hAnsi="Times New Roman" w:cs="Times New Roman"/>
      <w:szCs w:val="21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M">
    <w:name w:val="M图居中"/>
    <w:next w:val="a"/>
    <w:qFormat/>
    <w:pPr>
      <w:adjustRightInd w:val="0"/>
      <w:snapToGrid w:val="0"/>
      <w:jc w:val="center"/>
    </w:pPr>
    <w:rPr>
      <w:rFonts w:ascii="Times New Roman" w:eastAsia="宋体" w:hAnsi="Times New Roman" w:cs="Times New Roman"/>
      <w:kern w:val="2"/>
      <w:sz w:val="24"/>
      <w:szCs w:val="21"/>
    </w:rPr>
  </w:style>
  <w:style w:type="paragraph" w:customStyle="1" w:styleId="M0">
    <w:name w:val="M表中字体"/>
    <w:link w:val="MChar"/>
    <w:qFormat/>
    <w:pPr>
      <w:jc w:val="center"/>
    </w:pPr>
    <w:rPr>
      <w:rFonts w:ascii="Times New Roman" w:eastAsia="宋体" w:hAnsi="Times New Roman" w:cs="Times New Roman"/>
    </w:rPr>
  </w:style>
  <w:style w:type="character" w:customStyle="1" w:styleId="MChar">
    <w:name w:val="M表中字体 Char"/>
    <w:link w:val="M0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c">
    <w:name w:val="图表题"/>
    <w:basedOn w:val="a"/>
    <w:qFormat/>
    <w:pPr>
      <w:spacing w:line="360" w:lineRule="auto"/>
      <w:jc w:val="center"/>
    </w:pPr>
    <w:rPr>
      <w:rFonts w:ascii="Times New Roman" w:eastAsia="宋体" w:hAnsi="Times New Roman" w:cs="Times New Roman"/>
      <w:b/>
      <w:sz w:val="24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fd">
    <w:name w:val="表格标题_"/>
    <w:basedOn w:val="a0"/>
    <w:link w:val="afe"/>
    <w:rPr>
      <w:rFonts w:ascii="宋体" w:eastAsia="宋体" w:hAnsi="宋体" w:cs="宋体"/>
      <w:b/>
      <w:bCs/>
      <w:sz w:val="22"/>
      <w:shd w:val="clear" w:color="auto" w:fill="FFFFFF"/>
    </w:rPr>
  </w:style>
  <w:style w:type="paragraph" w:customStyle="1" w:styleId="afe">
    <w:name w:val="表格标题"/>
    <w:basedOn w:val="a"/>
    <w:link w:val="afd"/>
    <w:qFormat/>
    <w:pPr>
      <w:shd w:val="clear" w:color="auto" w:fill="FFFFFF"/>
      <w:spacing w:line="0" w:lineRule="atLeast"/>
      <w:jc w:val="left"/>
    </w:pPr>
    <w:rPr>
      <w:rFonts w:ascii="宋体" w:eastAsia="宋体" w:hAnsi="宋体" w:cs="宋体"/>
      <w:b/>
      <w:bCs/>
      <w:sz w:val="22"/>
    </w:rPr>
  </w:style>
  <w:style w:type="character" w:customStyle="1" w:styleId="22">
    <w:name w:val="正文文本 (2)"/>
    <w:basedOn w:val="a0"/>
    <w:qFormat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TimesNewRoman">
    <w:name w:val="正文文本 (2) + Times New Roman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0">
    <w:name w:val="正文文本 (5)_"/>
    <w:basedOn w:val="a0"/>
    <w:link w:val="51"/>
    <w:qFormat/>
    <w:rPr>
      <w:rFonts w:ascii="宋体" w:eastAsia="宋体" w:hAnsi="宋体" w:cs="宋体"/>
      <w:b/>
      <w:bCs/>
      <w:sz w:val="22"/>
      <w:shd w:val="clear" w:color="auto" w:fill="FFFFFF"/>
    </w:rPr>
  </w:style>
  <w:style w:type="paragraph" w:customStyle="1" w:styleId="51">
    <w:name w:val="正文文本 (5)"/>
    <w:basedOn w:val="a"/>
    <w:link w:val="50"/>
    <w:qFormat/>
    <w:pPr>
      <w:shd w:val="clear" w:color="auto" w:fill="FFFFFF"/>
      <w:spacing w:line="0" w:lineRule="atLeast"/>
      <w:jc w:val="left"/>
    </w:pPr>
    <w:rPr>
      <w:rFonts w:ascii="宋体" w:eastAsia="宋体" w:hAnsi="宋体" w:cs="宋体"/>
      <w:b/>
      <w:bCs/>
      <w:sz w:val="22"/>
    </w:rPr>
  </w:style>
  <w:style w:type="character" w:customStyle="1" w:styleId="23">
    <w:name w:val="表格标题 (2)_"/>
    <w:basedOn w:val="a0"/>
    <w:link w:val="24"/>
    <w:qFormat/>
    <w:rPr>
      <w:rFonts w:ascii="宋体" w:eastAsia="宋体" w:hAnsi="宋体" w:cs="宋体"/>
      <w:sz w:val="22"/>
      <w:shd w:val="clear" w:color="auto" w:fill="FFFFFF"/>
    </w:rPr>
  </w:style>
  <w:style w:type="paragraph" w:customStyle="1" w:styleId="24">
    <w:name w:val="表格标题 (2)"/>
    <w:basedOn w:val="a"/>
    <w:link w:val="23"/>
    <w:qFormat/>
    <w:pPr>
      <w:shd w:val="clear" w:color="auto" w:fill="FFFFFF"/>
      <w:spacing w:line="0" w:lineRule="atLeast"/>
      <w:jc w:val="right"/>
    </w:pPr>
    <w:rPr>
      <w:rFonts w:ascii="宋体" w:eastAsia="宋体" w:hAnsi="宋体" w:cs="宋体"/>
      <w:sz w:val="22"/>
    </w:rPr>
  </w:style>
  <w:style w:type="character" w:customStyle="1" w:styleId="25">
    <w:name w:val="表格标题 (2) + 粗体"/>
    <w:basedOn w:val="23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2"/>
      <w:shd w:val="clear" w:color="auto" w:fill="FFFFFF"/>
      <w:lang w:val="en-US" w:eastAsia="en-US" w:bidi="en-US"/>
    </w:rPr>
  </w:style>
  <w:style w:type="character" w:customStyle="1" w:styleId="26">
    <w:name w:val="正文文本 (2) + 粗体"/>
    <w:basedOn w:val="a0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115pt">
    <w:name w:val="正文文本 (2) + 11.5 pt"/>
    <w:basedOn w:val="a0"/>
    <w:qFormat/>
    <w:rPr>
      <w:rFonts w:ascii="宋体" w:eastAsia="宋体" w:hAnsi="宋体" w:cs="宋体"/>
      <w:color w:val="000000"/>
      <w:spacing w:val="-10"/>
      <w:w w:val="120"/>
      <w:position w:val="0"/>
      <w:sz w:val="23"/>
      <w:szCs w:val="23"/>
      <w:u w:val="none"/>
      <w:lang w:val="en-US" w:eastAsia="en-US" w:bidi="en-US"/>
    </w:rPr>
  </w:style>
  <w:style w:type="character" w:customStyle="1" w:styleId="21pt">
    <w:name w:val="正文文本 (2) + 间距 1 pt"/>
    <w:basedOn w:val="a0"/>
    <w:qFormat/>
    <w:rPr>
      <w:rFonts w:ascii="宋体" w:eastAsia="宋体" w:hAnsi="宋体" w:cs="宋体"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85pt">
    <w:name w:val="正文文本 (2) + 8.5 pt"/>
    <w:basedOn w:val="a0"/>
    <w:qFormat/>
    <w:rPr>
      <w:rFonts w:ascii="宋体" w:eastAsia="宋体" w:hAnsi="宋体" w:cs="宋体"/>
      <w:color w:val="000000"/>
      <w:spacing w:val="0"/>
      <w:w w:val="100"/>
      <w:position w:val="0"/>
      <w:sz w:val="17"/>
      <w:szCs w:val="17"/>
      <w:u w:val="none"/>
      <w:lang w:val="zh-TW" w:eastAsia="zh-TW" w:bidi="zh-TW"/>
    </w:rPr>
  </w:style>
  <w:style w:type="character" w:customStyle="1" w:styleId="aff">
    <w:name w:val="页眉或页脚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zh-TW" w:eastAsia="zh-TW" w:bidi="zh-TW"/>
    </w:rPr>
  </w:style>
  <w:style w:type="character" w:customStyle="1" w:styleId="13">
    <w:name w:val="正文文本 (13)_"/>
    <w:basedOn w:val="a0"/>
    <w:link w:val="130"/>
    <w:qFormat/>
    <w:rPr>
      <w:rFonts w:ascii="宋体" w:eastAsia="宋体" w:hAnsi="宋体" w:cs="宋体"/>
      <w:sz w:val="22"/>
      <w:shd w:val="clear" w:color="auto" w:fill="FFFFFF"/>
    </w:rPr>
  </w:style>
  <w:style w:type="paragraph" w:customStyle="1" w:styleId="130">
    <w:name w:val="正文文本 (13)"/>
    <w:basedOn w:val="a"/>
    <w:link w:val="13"/>
    <w:qFormat/>
    <w:pPr>
      <w:shd w:val="clear" w:color="auto" w:fill="FFFFFF"/>
      <w:spacing w:line="466" w:lineRule="exact"/>
      <w:jc w:val="distribute"/>
    </w:pPr>
    <w:rPr>
      <w:rFonts w:ascii="宋体" w:eastAsia="宋体" w:hAnsi="宋体" w:cs="宋体"/>
      <w:sz w:val="22"/>
    </w:rPr>
  </w:style>
  <w:style w:type="character" w:customStyle="1" w:styleId="131pt">
    <w:name w:val="正文文本 (13) + 间距 1 pt"/>
    <w:basedOn w:val="13"/>
    <w:qFormat/>
    <w:rPr>
      <w:rFonts w:ascii="宋体" w:eastAsia="宋体" w:hAnsi="宋体" w:cs="宋体"/>
      <w:color w:val="000000"/>
      <w:spacing w:val="20"/>
      <w:w w:val="100"/>
      <w:position w:val="0"/>
      <w:sz w:val="22"/>
      <w:shd w:val="clear" w:color="auto" w:fill="FFFFFF"/>
      <w:lang w:val="en-US" w:eastAsia="en-US" w:bidi="en-US"/>
    </w:rPr>
  </w:style>
  <w:style w:type="character" w:customStyle="1" w:styleId="SimSun">
    <w:name w:val="页眉或页脚 + SimSun"/>
    <w:basedOn w:val="a0"/>
    <w:qFormat/>
    <w:rPr>
      <w:rFonts w:ascii="宋体" w:eastAsia="宋体" w:hAnsi="宋体" w:cs="宋体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ArialNarrow">
    <w:name w:val="正文文本 (2) + Arial Narrow"/>
    <w:basedOn w:val="a0"/>
    <w:qFormat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9"/>
      <w:szCs w:val="19"/>
      <w:u w:val="none"/>
      <w:lang w:val="zh-TW" w:eastAsia="zh-TW" w:bidi="zh-TW"/>
    </w:rPr>
  </w:style>
  <w:style w:type="character" w:customStyle="1" w:styleId="2-1pt">
    <w:name w:val="正文文本 (2) + 间距 -1 pt"/>
    <w:basedOn w:val="a0"/>
    <w:qFormat/>
    <w:rPr>
      <w:rFonts w:ascii="宋体" w:eastAsia="宋体" w:hAnsi="宋体" w:cs="宋体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Charb">
    <w:name w:val="Char"/>
    <w:basedOn w:val="a"/>
    <w:qFormat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0">
    <w:name w:val="表格格式"/>
    <w:basedOn w:val="a"/>
    <w:qFormat/>
    <w:pPr>
      <w:jc w:val="center"/>
    </w:pPr>
    <w:rPr>
      <w:rFonts w:ascii="Times New Roman" w:eastAsia="宋体" w:hAnsi="Times New Roman"/>
    </w:rPr>
  </w:style>
  <w:style w:type="paragraph" w:customStyle="1" w:styleId="aff1">
    <w:name w:val="表头格式"/>
    <w:basedOn w:val="aff0"/>
    <w:qFormat/>
    <w:pPr>
      <w:spacing w:beforeLines="50" w:line="360" w:lineRule="auto"/>
    </w:pPr>
    <w:rPr>
      <w:b/>
      <w:sz w:val="24"/>
    </w:rPr>
  </w:style>
  <w:style w:type="paragraph" w:customStyle="1" w:styleId="aff2">
    <w:name w:val="图名格式"/>
    <w:basedOn w:val="a"/>
    <w:qFormat/>
    <w:pPr>
      <w:spacing w:afterLines="50" w:line="360" w:lineRule="auto"/>
      <w:jc w:val="center"/>
    </w:pPr>
    <w:rPr>
      <w:rFonts w:ascii="Times New Roman" w:eastAsia="宋体" w:hAnsi="Times New Roman"/>
      <w:b/>
      <w:sz w:val="24"/>
    </w:rPr>
  </w:style>
  <w:style w:type="paragraph" w:customStyle="1" w:styleId="aff3">
    <w:name w:val="图格式"/>
    <w:basedOn w:val="a"/>
    <w:qFormat/>
    <w:pPr>
      <w:spacing w:line="360" w:lineRule="auto"/>
      <w:jc w:val="center"/>
    </w:pPr>
    <w:rPr>
      <w:rFonts w:ascii="Times New Roman" w:eastAsia="宋体" w:hAnsi="Times New Roman"/>
      <w:sz w:val="24"/>
    </w:rPr>
  </w:style>
  <w:style w:type="paragraph" w:customStyle="1" w:styleId="12">
    <w:name w:val="正文1"/>
    <w:basedOn w:val="a"/>
    <w:link w:val="1Char0"/>
    <w:qFormat/>
    <w:pPr>
      <w:spacing w:line="400" w:lineRule="exact"/>
      <w:jc w:val="left"/>
    </w:pPr>
    <w:rPr>
      <w:rFonts w:ascii="Times New Roman" w:eastAsia="宋体" w:hAnsi="Times New Roman" w:cs="Times New Roman"/>
      <w:sz w:val="24"/>
      <w:szCs w:val="24"/>
      <w:lang w:val="gsw-FR"/>
    </w:rPr>
  </w:style>
  <w:style w:type="character" w:customStyle="1" w:styleId="1Char0">
    <w:name w:val="正文1 Char"/>
    <w:link w:val="12"/>
    <w:qFormat/>
    <w:rPr>
      <w:rFonts w:ascii="Times New Roman" w:eastAsia="宋体" w:hAnsi="Times New Roman" w:cs="Times New Roman"/>
      <w:sz w:val="24"/>
      <w:szCs w:val="24"/>
      <w:lang w:val="gsw-FR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</w:style>
  <w:style w:type="table" w:customStyle="1" w:styleId="27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">
    <w:name w:val="默认段落字体 Para Char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6CharCharChar">
    <w:name w:val="Char Char6 Char Char Char"/>
    <w:basedOn w:val="a"/>
    <w:semiHidden/>
    <w:qFormat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qFormat/>
    <w:rPr>
      <w:rFonts w:ascii="黑体" w:eastAsia="黑体" w:hAnsi="宋体" w:cs="黑体"/>
      <w:color w:val="231F20"/>
      <w:sz w:val="22"/>
      <w:szCs w:val="22"/>
    </w:rPr>
  </w:style>
  <w:style w:type="table" w:customStyle="1" w:styleId="grz">
    <w:name w:val="grz"/>
    <w:basedOn w:val="a1"/>
    <w:uiPriority w:val="99"/>
    <w:qFormat/>
    <w:pPr>
      <w:jc w:val="center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vAlign w:val="center"/>
    </w:tcPr>
  </w:style>
  <w:style w:type="paragraph" w:customStyle="1" w:styleId="210">
    <w:name w:val="标题 21"/>
    <w:next w:val="a"/>
    <w:uiPriority w:val="9"/>
    <w:unhideWhenUsed/>
    <w:qFormat/>
    <w:pPr>
      <w:keepNext/>
      <w:keepLines/>
      <w:spacing w:before="100" w:beforeAutospacing="1" w:after="100" w:afterAutospacing="1"/>
      <w:outlineLvl w:val="1"/>
    </w:pPr>
    <w:rPr>
      <w:rFonts w:ascii="Cambria" w:eastAsia="黑体" w:hAnsi="Cambria" w:cs="Times New Roman"/>
      <w:b/>
      <w:bCs/>
      <w:kern w:val="2"/>
      <w:sz w:val="30"/>
      <w:szCs w:val="32"/>
    </w:rPr>
  </w:style>
  <w:style w:type="paragraph" w:customStyle="1" w:styleId="41">
    <w:name w:val="标题 41"/>
    <w:next w:val="a"/>
    <w:uiPriority w:val="9"/>
    <w:unhideWhenUsed/>
    <w:qFormat/>
    <w:pPr>
      <w:keepNext/>
      <w:keepLines/>
      <w:spacing w:before="100" w:beforeAutospacing="1" w:after="100" w:afterAutospacing="1"/>
      <w:outlineLvl w:val="3"/>
    </w:pPr>
    <w:rPr>
      <w:rFonts w:ascii="Cambria" w:eastAsia="黑体" w:hAnsi="Cambria" w:cs="Times New Roman"/>
      <w:b/>
      <w:bCs/>
      <w:kern w:val="2"/>
      <w:sz w:val="24"/>
      <w:szCs w:val="28"/>
    </w:rPr>
  </w:style>
  <w:style w:type="paragraph" w:customStyle="1" w:styleId="15">
    <w:name w:val="正文缩进1"/>
    <w:basedOn w:val="a"/>
    <w:next w:val="a5"/>
    <w:unhideWhenUsed/>
    <w:qFormat/>
    <w:pPr>
      <w:spacing w:line="360" w:lineRule="auto"/>
      <w:ind w:firstLineChars="200" w:firstLine="420"/>
    </w:pPr>
  </w:style>
  <w:style w:type="paragraph" w:customStyle="1" w:styleId="16">
    <w:name w:val="尾注文本1"/>
    <w:basedOn w:val="a"/>
    <w:next w:val="ab"/>
    <w:link w:val="aff4"/>
    <w:uiPriority w:val="99"/>
    <w:unhideWhenUsed/>
    <w:qFormat/>
    <w:pPr>
      <w:widowControl/>
      <w:snapToGrid w:val="0"/>
      <w:spacing w:line="36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17">
    <w:name w:val="脚注文本1"/>
    <w:basedOn w:val="a"/>
    <w:next w:val="af"/>
    <w:link w:val="aff5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customStyle="1" w:styleId="aff4">
    <w:name w:val="尾注文本 字符"/>
    <w:basedOn w:val="a0"/>
    <w:link w:val="16"/>
    <w:uiPriority w:val="99"/>
    <w:qFormat/>
    <w:rPr>
      <w:rFonts w:ascii="Arial" w:hAnsi="Arial" w:cs="Arial"/>
      <w:color w:val="000000"/>
      <w:kern w:val="0"/>
      <w:sz w:val="24"/>
      <w:szCs w:val="24"/>
    </w:rPr>
  </w:style>
  <w:style w:type="character" w:customStyle="1" w:styleId="aff5">
    <w:name w:val="脚注文本 字符"/>
    <w:basedOn w:val="a0"/>
    <w:link w:val="17"/>
    <w:uiPriority w:val="99"/>
    <w:qFormat/>
    <w:rPr>
      <w:sz w:val="18"/>
      <w:szCs w:val="18"/>
    </w:rPr>
  </w:style>
  <w:style w:type="character" w:customStyle="1" w:styleId="211">
    <w:name w:val="标题 2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212">
    <w:name w:val="网格型2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1">
    <w:name w:val="M表格样式1"/>
    <w:basedOn w:val="a1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2">
    <w:name w:val="M表格样式2"/>
    <w:basedOn w:val="a1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qFormat/>
    <w:pPr>
      <w:spacing w:line="360" w:lineRule="auto"/>
      <w:ind w:firstLineChars="200" w:firstLine="200"/>
      <w:jc w:val="center"/>
    </w:pPr>
    <w:rPr>
      <w:rFonts w:ascii="Calibri" w:eastAsia="仿宋_GB2312" w:hAnsi="Calibri"/>
      <w:sz w:val="28"/>
      <w:szCs w:val="21"/>
      <w:lang w:val="gsw-FR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eastAsia="仿宋_GB2312" w:hAnsi="Calibri"/>
      <w:sz w:val="28"/>
      <w:szCs w:val="21"/>
      <w:lang w:val="gsw-FR"/>
    </w:rPr>
  </w:style>
  <w:style w:type="paragraph" w:customStyle="1" w:styleId="EndNoteBibliography">
    <w:name w:val="EndNote Bibliography"/>
    <w:basedOn w:val="a"/>
    <w:link w:val="EndNoteBibliographyChar"/>
    <w:qFormat/>
    <w:pPr>
      <w:ind w:firstLineChars="200" w:firstLine="200"/>
    </w:pPr>
    <w:rPr>
      <w:rFonts w:ascii="Calibri" w:eastAsia="仿宋_GB2312" w:hAnsi="Calibri"/>
      <w:sz w:val="28"/>
      <w:szCs w:val="21"/>
      <w:lang w:val="gsw-FR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="仿宋_GB2312" w:hAnsi="Calibri"/>
      <w:sz w:val="28"/>
      <w:szCs w:val="21"/>
      <w:lang w:val="gsw-FR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0">
    <w:name w:val="xl8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24"/>
      <w:szCs w:val="24"/>
    </w:rPr>
  </w:style>
  <w:style w:type="paragraph" w:customStyle="1" w:styleId="xl82">
    <w:name w:val="xl8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6">
    <w:name w:val="xl86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Char20">
    <w:name w:val="Char2"/>
    <w:basedOn w:val="a"/>
    <w:pPr>
      <w:spacing w:line="360" w:lineRule="auto"/>
    </w:pPr>
    <w:rPr>
      <w:rFonts w:ascii="Tahoma" w:eastAsia="宋体" w:hAnsi="Tahoma" w:cs="Times New Roman"/>
      <w:sz w:val="28"/>
      <w:szCs w:val="20"/>
    </w:rPr>
  </w:style>
  <w:style w:type="paragraph" w:customStyle="1" w:styleId="Char10">
    <w:name w:val="Char1"/>
    <w:basedOn w:val="a"/>
    <w:pPr>
      <w:spacing w:line="360" w:lineRule="auto"/>
    </w:pPr>
    <w:rPr>
      <w:rFonts w:ascii="Tahoma" w:eastAsia="宋体" w:hAnsi="Tahoma" w:cs="Times New Roman"/>
      <w:sz w:val="28"/>
      <w:szCs w:val="20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3">
    <w:name w:val="纯文本 Char"/>
    <w:basedOn w:val="a0"/>
    <w:link w:val="a9"/>
    <w:rPr>
      <w:rFonts w:ascii="宋体" w:eastAsia="宋体" w:hAnsi="Courier New" w:cs="Times New Roman"/>
      <w:szCs w:val="20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D270B-7CBE-4802-8A97-3A3D07AF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安彤</cp:lastModifiedBy>
  <cp:revision>5</cp:revision>
  <cp:lastPrinted>2018-06-20T09:06:00Z</cp:lastPrinted>
  <dcterms:created xsi:type="dcterms:W3CDTF">2018-06-29T06:42:00Z</dcterms:created>
  <dcterms:modified xsi:type="dcterms:W3CDTF">2018-06-29T07:10:00Z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